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18CF42" w14:textId="0290A0D7" w:rsidR="009B3501" w:rsidRPr="004E2030" w:rsidRDefault="004E2030">
      <w:pPr>
        <w:rPr>
          <w:b/>
          <w:bCs/>
        </w:rPr>
      </w:pPr>
      <w:bookmarkStart w:id="0" w:name="_GoBack"/>
      <w:bookmarkEnd w:id="0"/>
      <w:r w:rsidRPr="004E2030">
        <w:rPr>
          <w:b/>
          <w:bCs/>
        </w:rPr>
        <w:t>Antrittsvorlesungen</w:t>
      </w:r>
      <w:r w:rsidRPr="004E2030">
        <w:rPr>
          <w:b/>
          <w:bCs/>
        </w:rPr>
        <w:br/>
        <w:t>Professuren Medizinische Fakultät 2026</w:t>
      </w:r>
    </w:p>
    <w:p w14:paraId="4D5D97D0" w14:textId="77777777" w:rsidR="004E2030" w:rsidRDefault="004E2030"/>
    <w:p w14:paraId="21145E39" w14:textId="52C37A69" w:rsidR="004E2030" w:rsidRPr="004E2030" w:rsidRDefault="004E2030" w:rsidP="004E2030">
      <w:pPr>
        <w:rPr>
          <w:b/>
          <w:bCs/>
          <w:sz w:val="20"/>
          <w:szCs w:val="20"/>
        </w:rPr>
      </w:pPr>
      <w:r w:rsidRPr="004E2030">
        <w:rPr>
          <w:b/>
          <w:bCs/>
          <w:sz w:val="20"/>
          <w:szCs w:val="20"/>
        </w:rPr>
        <w:t>Prof. Valérie Hilgers</w:t>
      </w:r>
    </w:p>
    <w:p w14:paraId="256F7E69" w14:textId="61A68F41" w:rsidR="004E2030" w:rsidRPr="004E2030" w:rsidRDefault="004E2030" w:rsidP="004E2030">
      <w:pPr>
        <w:rPr>
          <w:i/>
          <w:iCs/>
          <w:color w:val="538135" w:themeColor="accent6" w:themeShade="BF"/>
          <w:sz w:val="20"/>
          <w:szCs w:val="20"/>
        </w:rPr>
      </w:pPr>
      <w:r w:rsidRPr="004E2030">
        <w:rPr>
          <w:sz w:val="20"/>
          <w:szCs w:val="20"/>
        </w:rPr>
        <w:t>Professur für Anatomie &amp; Zellbiologie</w:t>
      </w:r>
      <w:r w:rsidRPr="004E2030">
        <w:rPr>
          <w:sz w:val="20"/>
          <w:szCs w:val="20"/>
        </w:rPr>
        <w:br/>
      </w:r>
      <w:r w:rsidRPr="004E2030">
        <w:rPr>
          <w:i/>
          <w:iCs/>
          <w:color w:val="538135" w:themeColor="accent6" w:themeShade="BF"/>
          <w:sz w:val="20"/>
          <w:szCs w:val="20"/>
        </w:rPr>
        <w:t>«</w:t>
      </w:r>
      <w:r w:rsidRPr="004E2030">
        <w:rPr>
          <w:rFonts w:ascii="Aptos" w:hAnsi="Aptos"/>
          <w:i/>
          <w:iCs/>
          <w:color w:val="538135" w:themeColor="accent6" w:themeShade="BF"/>
          <w:sz w:val="20"/>
          <w:szCs w:val="20"/>
        </w:rPr>
        <w:t>RNA Regulation in the Nervous System: Striving to Make Sense, not Chaos</w:t>
      </w:r>
      <w:r w:rsidRPr="004E2030">
        <w:rPr>
          <w:i/>
          <w:iCs/>
          <w:color w:val="538135" w:themeColor="accent6" w:themeShade="BF"/>
          <w:sz w:val="20"/>
          <w:szCs w:val="20"/>
        </w:rPr>
        <w:t>»</w:t>
      </w:r>
    </w:p>
    <w:p w14:paraId="4151437B" w14:textId="2CD2801C" w:rsidR="004E2030" w:rsidRPr="004E2030" w:rsidRDefault="004E2030" w:rsidP="004E2030">
      <w:pPr>
        <w:rPr>
          <w:sz w:val="20"/>
          <w:szCs w:val="20"/>
        </w:rPr>
      </w:pPr>
      <w:r w:rsidRPr="004E2030">
        <w:rPr>
          <w:sz w:val="20"/>
          <w:szCs w:val="20"/>
        </w:rPr>
        <w:t>Donnerstag, 5. Februar 2026, 11.15 Uhr</w:t>
      </w:r>
      <w:r w:rsidRPr="004E2030">
        <w:rPr>
          <w:sz w:val="20"/>
          <w:szCs w:val="20"/>
        </w:rPr>
        <w:br/>
        <w:t>Kleiner Hörsaal Z</w:t>
      </w:r>
      <w:r>
        <w:rPr>
          <w:sz w:val="20"/>
          <w:szCs w:val="20"/>
        </w:rPr>
        <w:t>entrum für Lehre &amp; Forschung</w:t>
      </w:r>
      <w:r w:rsidRPr="004E2030">
        <w:rPr>
          <w:sz w:val="20"/>
          <w:szCs w:val="20"/>
        </w:rPr>
        <w:br/>
        <w:t>Hebelstrasse 20, Basel</w:t>
      </w:r>
    </w:p>
    <w:p w14:paraId="77C37960" w14:textId="0E8447CF" w:rsidR="004E2030" w:rsidRDefault="005A709A">
      <w:pPr>
        <w:rPr>
          <w:color w:val="0070C0"/>
          <w:sz w:val="16"/>
          <w:szCs w:val="16"/>
        </w:rPr>
      </w:pPr>
      <w:r w:rsidRPr="005A709A">
        <w:rPr>
          <w:color w:val="0070C0"/>
          <w:sz w:val="16"/>
          <w:szCs w:val="16"/>
        </w:rPr>
        <w:t>Vorstellung durch Prof. M. Siegemund</w:t>
      </w:r>
      <w:r w:rsidR="00F45661">
        <w:rPr>
          <w:color w:val="0070C0"/>
          <w:sz w:val="16"/>
          <w:szCs w:val="16"/>
        </w:rPr>
        <w:t>, Vizedekan Nachwuchsförderung</w:t>
      </w:r>
    </w:p>
    <w:p w14:paraId="4B7EADD2" w14:textId="77777777" w:rsidR="005A709A" w:rsidRPr="005A709A" w:rsidRDefault="005A709A">
      <w:pPr>
        <w:rPr>
          <w:color w:val="0070C0"/>
          <w:sz w:val="16"/>
          <w:szCs w:val="16"/>
        </w:rPr>
      </w:pPr>
    </w:p>
    <w:p w14:paraId="69D4FEB1" w14:textId="77777777" w:rsidR="004E2030" w:rsidRPr="004E2030" w:rsidRDefault="004E2030" w:rsidP="004E2030">
      <w:pPr>
        <w:rPr>
          <w:b/>
          <w:bCs/>
          <w:sz w:val="20"/>
          <w:szCs w:val="20"/>
        </w:rPr>
      </w:pPr>
      <w:r w:rsidRPr="004E2030">
        <w:rPr>
          <w:b/>
          <w:bCs/>
          <w:sz w:val="20"/>
          <w:szCs w:val="20"/>
        </w:rPr>
        <w:t>Prof. Heike Bischoff-Ferrari</w:t>
      </w:r>
    </w:p>
    <w:p w14:paraId="2B3BCC48" w14:textId="77777777" w:rsidR="004E2030" w:rsidRPr="004E2030" w:rsidRDefault="004E2030" w:rsidP="004E2030">
      <w:pPr>
        <w:rPr>
          <w:i/>
          <w:iCs/>
          <w:color w:val="538135" w:themeColor="accent6" w:themeShade="BF"/>
          <w:sz w:val="20"/>
          <w:szCs w:val="20"/>
        </w:rPr>
      </w:pPr>
      <w:r w:rsidRPr="004E2030">
        <w:rPr>
          <w:sz w:val="20"/>
          <w:szCs w:val="20"/>
        </w:rPr>
        <w:t>Professur für Geriatrie</w:t>
      </w:r>
      <w:r w:rsidRPr="004E2030">
        <w:rPr>
          <w:sz w:val="20"/>
          <w:szCs w:val="20"/>
        </w:rPr>
        <w:br/>
      </w:r>
      <w:r w:rsidRPr="004E2030">
        <w:rPr>
          <w:i/>
          <w:iCs/>
          <w:color w:val="538135" w:themeColor="accent6" w:themeShade="BF"/>
          <w:sz w:val="20"/>
          <w:szCs w:val="20"/>
        </w:rPr>
        <w:t>«Gemeinsam gesünder und jünger älter werden»</w:t>
      </w:r>
    </w:p>
    <w:p w14:paraId="3018A2ED" w14:textId="77777777" w:rsidR="004E2030" w:rsidRDefault="004E2030" w:rsidP="004E2030">
      <w:pPr>
        <w:rPr>
          <w:sz w:val="20"/>
          <w:szCs w:val="20"/>
        </w:rPr>
      </w:pPr>
      <w:r w:rsidRPr="004E2030">
        <w:rPr>
          <w:sz w:val="20"/>
          <w:szCs w:val="20"/>
        </w:rPr>
        <w:t>Dienstag, 17. Februar 2026, 18.00 Uhr</w:t>
      </w:r>
      <w:r w:rsidRPr="004E2030">
        <w:rPr>
          <w:sz w:val="20"/>
          <w:szCs w:val="20"/>
        </w:rPr>
        <w:br/>
        <w:t>Naturhistorisches Museum Basel</w:t>
      </w:r>
      <w:r w:rsidRPr="004E2030">
        <w:rPr>
          <w:sz w:val="20"/>
          <w:szCs w:val="20"/>
        </w:rPr>
        <w:br/>
        <w:t>Augustinergasse 2, Basel</w:t>
      </w:r>
      <w:r w:rsidRPr="004E2030">
        <w:rPr>
          <w:sz w:val="20"/>
          <w:szCs w:val="20"/>
        </w:rPr>
        <w:br/>
      </w:r>
    </w:p>
    <w:p w14:paraId="75D635E9" w14:textId="6B852DAF" w:rsidR="00F45661" w:rsidRDefault="00F45661" w:rsidP="00F45661">
      <w:pPr>
        <w:rPr>
          <w:color w:val="0070C0"/>
          <w:sz w:val="16"/>
          <w:szCs w:val="16"/>
        </w:rPr>
      </w:pPr>
      <w:r w:rsidRPr="005A709A">
        <w:rPr>
          <w:color w:val="0070C0"/>
          <w:sz w:val="16"/>
          <w:szCs w:val="16"/>
        </w:rPr>
        <w:t xml:space="preserve">Vorstellung durch Prof. </w:t>
      </w:r>
      <w:r>
        <w:rPr>
          <w:color w:val="0070C0"/>
          <w:sz w:val="16"/>
          <w:szCs w:val="16"/>
        </w:rPr>
        <w:t>E. Scheurer, Dekanin</w:t>
      </w:r>
    </w:p>
    <w:p w14:paraId="24373AC4" w14:textId="77777777" w:rsidR="00F45661" w:rsidRDefault="00F45661" w:rsidP="004E2030">
      <w:pPr>
        <w:rPr>
          <w:sz w:val="20"/>
          <w:szCs w:val="20"/>
        </w:rPr>
      </w:pPr>
    </w:p>
    <w:p w14:paraId="7674FEE2" w14:textId="178A9F40" w:rsidR="004E2030" w:rsidRPr="004E2030" w:rsidRDefault="004E2030" w:rsidP="004E2030">
      <w:pPr>
        <w:rPr>
          <w:b/>
          <w:bCs/>
          <w:sz w:val="20"/>
          <w:szCs w:val="20"/>
        </w:rPr>
      </w:pPr>
      <w:r w:rsidRPr="004E2030">
        <w:rPr>
          <w:b/>
          <w:bCs/>
          <w:sz w:val="20"/>
          <w:szCs w:val="20"/>
        </w:rPr>
        <w:t xml:space="preserve">Prof. </w:t>
      </w:r>
      <w:r>
        <w:rPr>
          <w:b/>
          <w:bCs/>
          <w:sz w:val="20"/>
          <w:szCs w:val="20"/>
        </w:rPr>
        <w:t>Julia Bielicki</w:t>
      </w:r>
    </w:p>
    <w:p w14:paraId="2F43A618" w14:textId="48DD0E45" w:rsidR="004E2030" w:rsidRPr="004E2030" w:rsidRDefault="004E2030" w:rsidP="004E2030">
      <w:pPr>
        <w:rPr>
          <w:i/>
          <w:iCs/>
          <w:color w:val="538135" w:themeColor="accent6" w:themeShade="BF"/>
          <w:sz w:val="20"/>
          <w:szCs w:val="20"/>
        </w:rPr>
      </w:pPr>
      <w:r w:rsidRPr="004E2030">
        <w:rPr>
          <w:sz w:val="20"/>
          <w:szCs w:val="20"/>
        </w:rPr>
        <w:t xml:space="preserve">Professur für </w:t>
      </w:r>
      <w:r>
        <w:rPr>
          <w:sz w:val="20"/>
          <w:szCs w:val="20"/>
        </w:rPr>
        <w:t>Pädiatrische Klinische Pharmakologie</w:t>
      </w:r>
      <w:r>
        <w:rPr>
          <w:sz w:val="20"/>
          <w:szCs w:val="20"/>
        </w:rPr>
        <w:br/>
      </w:r>
      <w:r>
        <w:rPr>
          <w:i/>
          <w:iCs/>
          <w:color w:val="538135" w:themeColor="accent6" w:themeShade="BF"/>
          <w:sz w:val="20"/>
          <w:szCs w:val="20"/>
        </w:rPr>
        <w:t>«</w:t>
      </w:r>
      <w:r w:rsidRPr="004E2030">
        <w:rPr>
          <w:i/>
          <w:iCs/>
          <w:color w:val="538135" w:themeColor="accent6" w:themeShade="BF"/>
          <w:sz w:val="20"/>
          <w:szCs w:val="20"/>
        </w:rPr>
        <w:t>Klein, grösser, ganz gross - klinische Pharmakologie in der Kindermedizin</w:t>
      </w:r>
      <w:r>
        <w:rPr>
          <w:i/>
          <w:iCs/>
          <w:color w:val="538135" w:themeColor="accent6" w:themeShade="BF"/>
          <w:sz w:val="20"/>
          <w:szCs w:val="20"/>
        </w:rPr>
        <w:t>»</w:t>
      </w:r>
    </w:p>
    <w:p w14:paraId="533278FB" w14:textId="7B776AA8" w:rsidR="004E2030" w:rsidRPr="004E2030" w:rsidRDefault="004E2030" w:rsidP="004E2030">
      <w:pPr>
        <w:rPr>
          <w:sz w:val="20"/>
          <w:szCs w:val="20"/>
        </w:rPr>
      </w:pPr>
      <w:r>
        <w:rPr>
          <w:sz w:val="20"/>
          <w:szCs w:val="20"/>
        </w:rPr>
        <w:t>Mittwoch</w:t>
      </w:r>
      <w:r w:rsidRPr="004E2030">
        <w:rPr>
          <w:sz w:val="20"/>
          <w:szCs w:val="20"/>
        </w:rPr>
        <w:t xml:space="preserve">, </w:t>
      </w:r>
      <w:r>
        <w:rPr>
          <w:sz w:val="20"/>
          <w:szCs w:val="20"/>
        </w:rPr>
        <w:t>4</w:t>
      </w:r>
      <w:r w:rsidRPr="004E2030">
        <w:rPr>
          <w:sz w:val="20"/>
          <w:szCs w:val="20"/>
        </w:rPr>
        <w:t>. März 2026, 18.</w:t>
      </w:r>
      <w:r>
        <w:rPr>
          <w:sz w:val="20"/>
          <w:szCs w:val="20"/>
        </w:rPr>
        <w:t>15</w:t>
      </w:r>
      <w:r w:rsidRPr="004E2030">
        <w:rPr>
          <w:sz w:val="20"/>
          <w:szCs w:val="20"/>
        </w:rPr>
        <w:t xml:space="preserve"> Uhr</w:t>
      </w:r>
      <w:r w:rsidRPr="004E2030">
        <w:rPr>
          <w:sz w:val="20"/>
          <w:szCs w:val="20"/>
        </w:rPr>
        <w:br/>
        <w:t>Naturhistorisches Museum Basel</w:t>
      </w:r>
      <w:r w:rsidRPr="004E2030">
        <w:rPr>
          <w:sz w:val="20"/>
          <w:szCs w:val="20"/>
        </w:rPr>
        <w:br/>
        <w:t>Augustinergasse 2, Basel</w:t>
      </w:r>
    </w:p>
    <w:p w14:paraId="1C28285A" w14:textId="77777777" w:rsidR="00F45661" w:rsidRDefault="00F45661" w:rsidP="00F45661">
      <w:pPr>
        <w:rPr>
          <w:color w:val="0070C0"/>
          <w:sz w:val="16"/>
          <w:szCs w:val="16"/>
        </w:rPr>
      </w:pPr>
      <w:r w:rsidRPr="005A709A">
        <w:rPr>
          <w:color w:val="0070C0"/>
          <w:sz w:val="16"/>
          <w:szCs w:val="16"/>
        </w:rPr>
        <w:t xml:space="preserve">Vorstellung durch Prof. </w:t>
      </w:r>
      <w:r>
        <w:rPr>
          <w:color w:val="0070C0"/>
          <w:sz w:val="16"/>
          <w:szCs w:val="16"/>
        </w:rPr>
        <w:t>E. Scheurer, Dekanin</w:t>
      </w:r>
    </w:p>
    <w:p w14:paraId="2649C0C5" w14:textId="77777777" w:rsidR="004E2030" w:rsidRDefault="004E2030" w:rsidP="004E2030">
      <w:pPr>
        <w:rPr>
          <w:sz w:val="20"/>
          <w:szCs w:val="20"/>
        </w:rPr>
      </w:pPr>
    </w:p>
    <w:p w14:paraId="41C60B1E" w14:textId="77777777" w:rsidR="00F45661" w:rsidRDefault="00F45661" w:rsidP="00F45661">
      <w:pPr>
        <w:rPr>
          <w:sz w:val="20"/>
          <w:szCs w:val="20"/>
        </w:rPr>
      </w:pPr>
    </w:p>
    <w:p w14:paraId="65A549E0" w14:textId="4FCC5A16" w:rsidR="00F45661" w:rsidRPr="004E2030" w:rsidRDefault="00F45661" w:rsidP="00F45661">
      <w:pPr>
        <w:rPr>
          <w:b/>
          <w:bCs/>
          <w:sz w:val="20"/>
          <w:szCs w:val="20"/>
        </w:rPr>
      </w:pPr>
      <w:r w:rsidRPr="004E2030">
        <w:rPr>
          <w:b/>
          <w:bCs/>
          <w:sz w:val="20"/>
          <w:szCs w:val="20"/>
        </w:rPr>
        <w:t xml:space="preserve">Prof. </w:t>
      </w:r>
      <w:r>
        <w:rPr>
          <w:b/>
          <w:bCs/>
          <w:sz w:val="20"/>
          <w:szCs w:val="20"/>
        </w:rPr>
        <w:t>Sebastian Ludyga</w:t>
      </w:r>
    </w:p>
    <w:p w14:paraId="4034F7A4" w14:textId="6520D648" w:rsidR="00F45661" w:rsidRDefault="00F45661" w:rsidP="00F45661">
      <w:pPr>
        <w:rPr>
          <w:sz w:val="20"/>
          <w:szCs w:val="20"/>
        </w:rPr>
      </w:pPr>
      <w:r w:rsidRPr="004E2030">
        <w:rPr>
          <w:sz w:val="20"/>
          <w:szCs w:val="20"/>
        </w:rPr>
        <w:t xml:space="preserve">Professur für </w:t>
      </w:r>
      <w:r>
        <w:rPr>
          <w:sz w:val="20"/>
          <w:szCs w:val="20"/>
        </w:rPr>
        <w:t>Sportpädagogik</w:t>
      </w:r>
      <w:r w:rsidR="00F14AAC">
        <w:rPr>
          <w:sz w:val="20"/>
          <w:szCs w:val="20"/>
        </w:rPr>
        <w:t xml:space="preserve"> &amp; Gesundheitsentwicklung</w:t>
      </w:r>
    </w:p>
    <w:p w14:paraId="39CDD421" w14:textId="7516B7CC" w:rsidR="00F14AAC" w:rsidRDefault="00F14AAC" w:rsidP="00F45661">
      <w:pPr>
        <w:rPr>
          <w:i/>
          <w:iCs/>
          <w:color w:val="538135" w:themeColor="accent6" w:themeShade="BF"/>
          <w:sz w:val="20"/>
          <w:szCs w:val="20"/>
        </w:rPr>
      </w:pPr>
      <w:r>
        <w:rPr>
          <w:i/>
          <w:iCs/>
          <w:color w:val="538135" w:themeColor="accent6" w:themeShade="BF"/>
          <w:sz w:val="20"/>
          <w:szCs w:val="20"/>
        </w:rPr>
        <w:t>«</w:t>
      </w:r>
      <w:r w:rsidRPr="00F14AAC">
        <w:rPr>
          <w:i/>
          <w:iCs/>
          <w:color w:val="538135" w:themeColor="accent6" w:themeShade="BF"/>
          <w:sz w:val="20"/>
          <w:szCs w:val="20"/>
        </w:rPr>
        <w:t>Wann kann eine Sporteinheit die kognitive Leistung beeinflussen?</w:t>
      </w:r>
      <w:r>
        <w:rPr>
          <w:i/>
          <w:iCs/>
          <w:color w:val="538135" w:themeColor="accent6" w:themeShade="BF"/>
          <w:sz w:val="20"/>
          <w:szCs w:val="20"/>
        </w:rPr>
        <w:t>»</w:t>
      </w:r>
    </w:p>
    <w:p w14:paraId="2C8D737F" w14:textId="1FCAAECE" w:rsidR="00F45661" w:rsidRPr="004E2030" w:rsidRDefault="00F45661" w:rsidP="00F45661">
      <w:pPr>
        <w:rPr>
          <w:sz w:val="20"/>
          <w:szCs w:val="20"/>
        </w:rPr>
      </w:pPr>
      <w:r w:rsidRPr="004E2030">
        <w:rPr>
          <w:sz w:val="20"/>
          <w:szCs w:val="20"/>
        </w:rPr>
        <w:t>Dienstag, 1</w:t>
      </w:r>
      <w:r>
        <w:rPr>
          <w:sz w:val="20"/>
          <w:szCs w:val="20"/>
        </w:rPr>
        <w:t>0</w:t>
      </w:r>
      <w:r w:rsidRPr="004E2030">
        <w:rPr>
          <w:sz w:val="20"/>
          <w:szCs w:val="20"/>
        </w:rPr>
        <w:t>. März 2026, 18.00 Uhr</w:t>
      </w:r>
      <w:r w:rsidRPr="004E2030">
        <w:rPr>
          <w:sz w:val="20"/>
          <w:szCs w:val="20"/>
        </w:rPr>
        <w:br/>
      </w:r>
      <w:r w:rsidR="00A83C13">
        <w:rPr>
          <w:sz w:val="20"/>
          <w:szCs w:val="20"/>
        </w:rPr>
        <w:t>Hörsaal, Departement Sport Bewegung &amp; Gesundheit</w:t>
      </w:r>
      <w:r>
        <w:rPr>
          <w:sz w:val="20"/>
          <w:szCs w:val="20"/>
        </w:rPr>
        <w:t>, Grosse Allee</w:t>
      </w:r>
      <w:r w:rsidR="00A83C13">
        <w:rPr>
          <w:sz w:val="20"/>
          <w:szCs w:val="20"/>
        </w:rPr>
        <w:t xml:space="preserve"> 6</w:t>
      </w:r>
      <w:r>
        <w:rPr>
          <w:sz w:val="20"/>
          <w:szCs w:val="20"/>
        </w:rPr>
        <w:t>, Basel</w:t>
      </w:r>
    </w:p>
    <w:p w14:paraId="4BA0C941" w14:textId="77777777" w:rsidR="00F45661" w:rsidRDefault="00F45661" w:rsidP="00F45661">
      <w:pPr>
        <w:rPr>
          <w:color w:val="0070C0"/>
          <w:sz w:val="16"/>
          <w:szCs w:val="16"/>
        </w:rPr>
      </w:pPr>
      <w:r w:rsidRPr="005A709A">
        <w:rPr>
          <w:color w:val="0070C0"/>
          <w:sz w:val="16"/>
          <w:szCs w:val="16"/>
        </w:rPr>
        <w:t xml:space="preserve">Vorstellung durch Prof. </w:t>
      </w:r>
      <w:r>
        <w:rPr>
          <w:color w:val="0070C0"/>
          <w:sz w:val="16"/>
          <w:szCs w:val="16"/>
        </w:rPr>
        <w:t>E. Scheurer, Dekanin</w:t>
      </w:r>
    </w:p>
    <w:p w14:paraId="0756C856" w14:textId="77777777" w:rsidR="00F45661" w:rsidRDefault="00F45661" w:rsidP="004E2030">
      <w:pPr>
        <w:rPr>
          <w:sz w:val="20"/>
          <w:szCs w:val="20"/>
        </w:rPr>
      </w:pPr>
    </w:p>
    <w:p w14:paraId="4CDC0682" w14:textId="77777777" w:rsidR="00F45661" w:rsidRDefault="00F45661" w:rsidP="004E2030">
      <w:pPr>
        <w:rPr>
          <w:sz w:val="20"/>
          <w:szCs w:val="20"/>
        </w:rPr>
      </w:pPr>
    </w:p>
    <w:p w14:paraId="3C2F1D7D" w14:textId="68CA930F" w:rsidR="004E2030" w:rsidRPr="004E2030" w:rsidRDefault="004E2030" w:rsidP="004E2030">
      <w:pPr>
        <w:rPr>
          <w:b/>
          <w:bCs/>
          <w:sz w:val="20"/>
          <w:szCs w:val="20"/>
        </w:rPr>
      </w:pPr>
      <w:r w:rsidRPr="004E2030">
        <w:rPr>
          <w:b/>
          <w:bCs/>
          <w:sz w:val="20"/>
          <w:szCs w:val="20"/>
        </w:rPr>
        <w:lastRenderedPageBreak/>
        <w:t>Prof. Marc Aurel Busche</w:t>
      </w:r>
    </w:p>
    <w:p w14:paraId="768B1182" w14:textId="151BE948" w:rsidR="004E2030" w:rsidRPr="004E2030" w:rsidRDefault="004E2030" w:rsidP="004E2030">
      <w:pPr>
        <w:rPr>
          <w:i/>
          <w:iCs/>
          <w:color w:val="538135" w:themeColor="accent6" w:themeShade="BF"/>
          <w:sz w:val="20"/>
          <w:szCs w:val="20"/>
        </w:rPr>
      </w:pPr>
      <w:r w:rsidRPr="004E2030">
        <w:rPr>
          <w:sz w:val="20"/>
          <w:szCs w:val="20"/>
        </w:rPr>
        <w:t>Professur für Demenzielle Erkrankungen</w:t>
      </w:r>
      <w:r w:rsidRPr="004E2030">
        <w:rPr>
          <w:sz w:val="20"/>
          <w:szCs w:val="20"/>
        </w:rPr>
        <w:br/>
      </w:r>
      <w:r w:rsidRPr="004E2030">
        <w:rPr>
          <w:i/>
          <w:iCs/>
          <w:color w:val="538135" w:themeColor="accent6" w:themeShade="BF"/>
          <w:sz w:val="20"/>
          <w:szCs w:val="20"/>
        </w:rPr>
        <w:t>«</w:t>
      </w:r>
      <w:r w:rsidR="00F45661" w:rsidRPr="00F45661">
        <w:rPr>
          <w:i/>
          <w:iCs/>
          <w:color w:val="538135" w:themeColor="accent6" w:themeShade="BF"/>
          <w:sz w:val="20"/>
          <w:szCs w:val="20"/>
        </w:rPr>
        <w:t>Alzheimer Krankheit: Fortschritte in Verständnis, Diagnostik und Therapie</w:t>
      </w:r>
      <w:r w:rsidRPr="004E2030">
        <w:rPr>
          <w:i/>
          <w:iCs/>
          <w:color w:val="538135" w:themeColor="accent6" w:themeShade="BF"/>
          <w:sz w:val="20"/>
          <w:szCs w:val="20"/>
        </w:rPr>
        <w:t>»</w:t>
      </w:r>
    </w:p>
    <w:p w14:paraId="51C0C5E7" w14:textId="77777777" w:rsidR="004E2030" w:rsidRPr="004E2030" w:rsidRDefault="004E2030" w:rsidP="004E2030">
      <w:pPr>
        <w:rPr>
          <w:sz w:val="20"/>
          <w:szCs w:val="20"/>
        </w:rPr>
      </w:pPr>
      <w:r w:rsidRPr="004E2030">
        <w:rPr>
          <w:sz w:val="20"/>
          <w:szCs w:val="20"/>
        </w:rPr>
        <w:t>Dienstag, 17. März 2026, 18.00 Uhr</w:t>
      </w:r>
      <w:r w:rsidRPr="004E2030">
        <w:rPr>
          <w:sz w:val="20"/>
          <w:szCs w:val="20"/>
        </w:rPr>
        <w:br/>
        <w:t>Naturhistorisches Museum Basel</w:t>
      </w:r>
      <w:r w:rsidRPr="004E2030">
        <w:rPr>
          <w:sz w:val="20"/>
          <w:szCs w:val="20"/>
        </w:rPr>
        <w:br/>
        <w:t>Augustinergasse 2, Basel</w:t>
      </w:r>
    </w:p>
    <w:p w14:paraId="7255A42B" w14:textId="77777777" w:rsidR="00F45661" w:rsidRDefault="00F45661" w:rsidP="00F45661">
      <w:pPr>
        <w:rPr>
          <w:color w:val="0070C0"/>
          <w:sz w:val="16"/>
          <w:szCs w:val="16"/>
        </w:rPr>
      </w:pPr>
      <w:r w:rsidRPr="005A709A">
        <w:rPr>
          <w:color w:val="0070C0"/>
          <w:sz w:val="16"/>
          <w:szCs w:val="16"/>
        </w:rPr>
        <w:t xml:space="preserve">Vorstellung durch Prof. </w:t>
      </w:r>
      <w:r>
        <w:rPr>
          <w:color w:val="0070C0"/>
          <w:sz w:val="16"/>
          <w:szCs w:val="16"/>
        </w:rPr>
        <w:t>E. Scheurer, Dekanin</w:t>
      </w:r>
    </w:p>
    <w:p w14:paraId="0470658F" w14:textId="77777777" w:rsidR="004E2030" w:rsidRDefault="004E2030" w:rsidP="004E2030">
      <w:pPr>
        <w:rPr>
          <w:sz w:val="20"/>
          <w:szCs w:val="20"/>
        </w:rPr>
      </w:pPr>
    </w:p>
    <w:p w14:paraId="2A94BE35" w14:textId="77777777" w:rsidR="00F45661" w:rsidRPr="004E2030" w:rsidRDefault="00F45661" w:rsidP="004E2030">
      <w:pPr>
        <w:rPr>
          <w:sz w:val="20"/>
          <w:szCs w:val="20"/>
        </w:rPr>
      </w:pPr>
    </w:p>
    <w:p w14:paraId="502BA4E8" w14:textId="6B750C93" w:rsidR="004E2030" w:rsidRPr="004E2030" w:rsidRDefault="004E2030" w:rsidP="004E2030">
      <w:pPr>
        <w:rPr>
          <w:sz w:val="20"/>
          <w:szCs w:val="20"/>
        </w:rPr>
      </w:pPr>
      <w:r w:rsidRPr="004E2030">
        <w:rPr>
          <w:sz w:val="20"/>
          <w:szCs w:val="20"/>
        </w:rPr>
        <w:br/>
      </w:r>
    </w:p>
    <w:p w14:paraId="67B090A9" w14:textId="77777777" w:rsidR="004E2030" w:rsidRPr="004E2030" w:rsidRDefault="004E2030">
      <w:pPr>
        <w:rPr>
          <w:sz w:val="20"/>
          <w:szCs w:val="20"/>
        </w:rPr>
      </w:pPr>
    </w:p>
    <w:sectPr w:rsidR="004E2030" w:rsidRPr="004E203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030"/>
    <w:rsid w:val="00153A5C"/>
    <w:rsid w:val="00212E5B"/>
    <w:rsid w:val="00467063"/>
    <w:rsid w:val="004E2030"/>
    <w:rsid w:val="004F1E16"/>
    <w:rsid w:val="004F4557"/>
    <w:rsid w:val="005A709A"/>
    <w:rsid w:val="00646F9A"/>
    <w:rsid w:val="00722370"/>
    <w:rsid w:val="009B3501"/>
    <w:rsid w:val="00A76B5F"/>
    <w:rsid w:val="00A83C13"/>
    <w:rsid w:val="00CA57E9"/>
    <w:rsid w:val="00DE5A6E"/>
    <w:rsid w:val="00E37EA6"/>
    <w:rsid w:val="00F14AAC"/>
    <w:rsid w:val="00F45661"/>
    <w:rsid w:val="00FC3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19FDAFA6"/>
  <w15:chartTrackingRefBased/>
  <w15:docId w15:val="{2FDE2155-7250-3C42-94F0-5A444433A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4E20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4E20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E20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E20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E20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E203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E203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E203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E203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E20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E20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E20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E2030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E2030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E203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E203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E203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E203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4E203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E20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E20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E20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4E20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E203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E203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4E2030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E20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E2030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4E203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201</Words>
  <Characters>1271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Zundl</dc:creator>
  <cp:keywords/>
  <dc:description/>
  <cp:lastModifiedBy> </cp:lastModifiedBy>
  <cp:revision>2</cp:revision>
  <dcterms:created xsi:type="dcterms:W3CDTF">2026-02-02T14:56:00Z</dcterms:created>
  <dcterms:modified xsi:type="dcterms:W3CDTF">2026-02-02T14:56:00Z</dcterms:modified>
</cp:coreProperties>
</file>