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6D8875" w14:textId="77777777" w:rsidR="008916E8" w:rsidRPr="003F2DB5" w:rsidRDefault="004C0870">
      <w:pPr>
        <w:pStyle w:val="Heading1"/>
        <w:tabs>
          <w:tab w:val="center" w:pos="4821"/>
          <w:tab w:val="left" w:pos="8250"/>
        </w:tabs>
        <w:spacing w:line="276" w:lineRule="auto"/>
        <w:jc w:val="center"/>
        <w:rPr>
          <w:lang w:val="en-GB"/>
        </w:rPr>
      </w:pPr>
      <w:r>
        <w:rPr>
          <w:lang w:val="fr-CH"/>
        </w:rPr>
        <w:tab/>
      </w:r>
      <w:r w:rsidRPr="003F2DB5">
        <w:rPr>
          <w:lang w:val="en-GB"/>
        </w:rPr>
        <w:t>Ethics Self-Assessment Questionnaire for Researchers</w:t>
      </w:r>
    </w:p>
    <w:p w14:paraId="1C18A961" w14:textId="2D1FAF96" w:rsidR="008916E8" w:rsidRPr="003F2DB5" w:rsidRDefault="004C0870" w:rsidP="00000B34">
      <w:pPr>
        <w:pStyle w:val="Heading1"/>
        <w:tabs>
          <w:tab w:val="center" w:pos="4821"/>
          <w:tab w:val="left" w:pos="8250"/>
        </w:tabs>
        <w:spacing w:before="60" w:line="276" w:lineRule="auto"/>
        <w:ind w:left="0"/>
        <w:rPr>
          <w:b w:val="0"/>
          <w:bCs w:val="0"/>
          <w:sz w:val="18"/>
          <w:szCs w:val="18"/>
          <w:lang w:val="en-GB"/>
        </w:rPr>
      </w:pPr>
      <w:r w:rsidRPr="003F2DB5">
        <w:rPr>
          <w:b w:val="0"/>
          <w:bCs w:val="0"/>
          <w:sz w:val="18"/>
          <w:szCs w:val="18"/>
          <w:lang w:val="en-GB"/>
        </w:rPr>
        <w:t>Version 2025</w:t>
      </w:r>
      <w:r w:rsidR="00067E8C">
        <w:rPr>
          <w:b w:val="0"/>
          <w:bCs w:val="0"/>
          <w:sz w:val="18"/>
          <w:szCs w:val="18"/>
          <w:lang w:val="en-GB"/>
        </w:rPr>
        <w:t>1</w:t>
      </w:r>
      <w:r w:rsidR="00AB2585">
        <w:rPr>
          <w:b w:val="0"/>
          <w:bCs w:val="0"/>
          <w:sz w:val="18"/>
          <w:szCs w:val="18"/>
          <w:lang w:val="en-GB"/>
        </w:rPr>
        <w:t>203</w:t>
      </w:r>
      <w:r w:rsidRPr="003F2DB5">
        <w:rPr>
          <w:b w:val="0"/>
          <w:bCs w:val="0"/>
          <w:sz w:val="18"/>
          <w:szCs w:val="18"/>
          <w:lang w:val="en-GB"/>
        </w:rPr>
        <w:t xml:space="preserve">, </w:t>
      </w:r>
      <w:proofErr w:type="spellStart"/>
      <w:r w:rsidRPr="003F2DB5">
        <w:rPr>
          <w:b w:val="0"/>
          <w:bCs w:val="0"/>
          <w:sz w:val="18"/>
          <w:szCs w:val="18"/>
          <w:lang w:val="en-GB"/>
        </w:rPr>
        <w:t>iw</w:t>
      </w:r>
      <w:proofErr w:type="spellEnd"/>
    </w:p>
    <w:p w14:paraId="79269C8A" w14:textId="77777777" w:rsidR="008916E8" w:rsidRDefault="004C0870">
      <w:pPr>
        <w:pStyle w:val="BodyText"/>
        <w:spacing w:before="319" w:line="276" w:lineRule="auto"/>
        <w:ind w:right="361"/>
        <w:jc w:val="both"/>
        <w:rPr>
          <w:b/>
          <w:bCs/>
          <w:sz w:val="22"/>
          <w:szCs w:val="22"/>
        </w:rPr>
      </w:pPr>
      <w:r>
        <w:rPr>
          <w:b/>
          <w:bCs/>
          <w:sz w:val="22"/>
          <w:szCs w:val="22"/>
        </w:rPr>
        <w:t>PURPOSE</w:t>
      </w:r>
    </w:p>
    <w:p w14:paraId="4108F45D" w14:textId="19FE3AF5" w:rsidR="00DA3379" w:rsidRPr="00DA3379" w:rsidRDefault="004C0870" w:rsidP="00DA3379">
      <w:pPr>
        <w:pStyle w:val="BodyText"/>
        <w:spacing w:line="276" w:lineRule="auto"/>
        <w:ind w:right="363"/>
        <w:contextualSpacing/>
        <w:jc w:val="both"/>
        <w:rPr>
          <w:sz w:val="22"/>
          <w:szCs w:val="22"/>
        </w:rPr>
      </w:pPr>
      <w:r>
        <w:rPr>
          <w:sz w:val="22"/>
          <w:szCs w:val="22"/>
        </w:rPr>
        <w:t xml:space="preserve">The Ethics Self-Assessment Questionnaire has an informative, first-orientation purpose to help </w:t>
      </w:r>
      <w:r w:rsidR="003F2DB5">
        <w:rPr>
          <w:sz w:val="22"/>
          <w:szCs w:val="22"/>
        </w:rPr>
        <w:t xml:space="preserve">researchers </w:t>
      </w:r>
      <w:r w:rsidR="003F2DB5" w:rsidRPr="003F2DB5">
        <w:rPr>
          <w:sz w:val="22"/>
          <w:szCs w:val="22"/>
        </w:rPr>
        <w:t xml:space="preserve">affiliated with the University of Basel </w:t>
      </w:r>
      <w:r>
        <w:rPr>
          <w:sz w:val="22"/>
          <w:szCs w:val="22"/>
        </w:rPr>
        <w:t xml:space="preserve">identify research ethics issues that may arise from </w:t>
      </w:r>
      <w:r w:rsidR="003F2DB5">
        <w:rPr>
          <w:sz w:val="22"/>
          <w:szCs w:val="22"/>
        </w:rPr>
        <w:t xml:space="preserve">their </w:t>
      </w:r>
      <w:r>
        <w:rPr>
          <w:sz w:val="22"/>
          <w:szCs w:val="22"/>
        </w:rPr>
        <w:t>research</w:t>
      </w:r>
      <w:r w:rsidR="003F2DB5">
        <w:rPr>
          <w:sz w:val="22"/>
          <w:szCs w:val="22"/>
        </w:rPr>
        <w:t xml:space="preserve"> projects</w:t>
      </w:r>
      <w:r>
        <w:rPr>
          <w:sz w:val="22"/>
          <w:szCs w:val="22"/>
        </w:rPr>
        <w:t xml:space="preserve">. It is no substitute for an ethics review. Please contact the </w:t>
      </w:r>
      <w:r w:rsidR="00AF4457">
        <w:rPr>
          <w:sz w:val="22"/>
          <w:szCs w:val="22"/>
        </w:rPr>
        <w:t>o</w:t>
      </w:r>
      <w:r>
        <w:rPr>
          <w:sz w:val="22"/>
          <w:szCs w:val="22"/>
        </w:rPr>
        <w:t xml:space="preserve">ffice of the </w:t>
      </w:r>
      <w:r w:rsidR="0076749A">
        <w:rPr>
          <w:sz w:val="22"/>
          <w:szCs w:val="22"/>
        </w:rPr>
        <w:t xml:space="preserve">Committee for </w:t>
      </w:r>
      <w:r>
        <w:rPr>
          <w:sz w:val="22"/>
          <w:szCs w:val="22"/>
        </w:rPr>
        <w:t>Research Ethics (Kommission für Forschungsethik KFE) (</w:t>
      </w:r>
      <w:hyperlink r:id="rId8" w:tooltip="mailto:kfe@unibas.ch" w:history="1">
        <w:r>
          <w:rPr>
            <w:rStyle w:val="Hyperlink"/>
            <w:sz w:val="22"/>
            <w:szCs w:val="22"/>
          </w:rPr>
          <w:t>kfe@unibas.ch</w:t>
        </w:r>
      </w:hyperlink>
      <w:r>
        <w:rPr>
          <w:sz w:val="22"/>
          <w:szCs w:val="22"/>
        </w:rPr>
        <w:t>)</w:t>
      </w:r>
      <w:r w:rsidR="002871E0">
        <w:rPr>
          <w:sz w:val="22"/>
          <w:szCs w:val="22"/>
        </w:rPr>
        <w:t>.</w:t>
      </w:r>
    </w:p>
    <w:p w14:paraId="274E7460" w14:textId="77777777" w:rsidR="00DA3379" w:rsidRDefault="00DA3379">
      <w:pPr>
        <w:pStyle w:val="Heading2"/>
        <w:ind w:left="0"/>
      </w:pPr>
    </w:p>
    <w:p w14:paraId="5C8B9E0D" w14:textId="677ED22E" w:rsidR="008916E8" w:rsidRDefault="004C0870">
      <w:pPr>
        <w:pStyle w:val="Heading2"/>
        <w:ind w:left="0"/>
        <w:rPr>
          <w:color w:val="FF0000"/>
        </w:rPr>
      </w:pPr>
      <w:r>
        <w:rPr>
          <w:color w:val="FF0000"/>
        </w:rPr>
        <w:t>N</w:t>
      </w:r>
      <w:bookmarkStart w:id="0" w:name="_Hlk205540408"/>
      <w:r>
        <w:rPr>
          <w:color w:val="FF0000"/>
        </w:rPr>
        <w:t>OTA BENE</w:t>
      </w:r>
      <w:r w:rsidR="007A5282" w:rsidRPr="00224F25">
        <w:rPr>
          <w:color w:val="FF0000"/>
        </w:rPr>
        <w:t>:</w:t>
      </w:r>
      <w:r>
        <w:rPr>
          <w:color w:val="FF0000"/>
        </w:rPr>
        <w:t xml:space="preserve"> </w:t>
      </w:r>
      <w:r>
        <w:rPr>
          <w:color w:val="FF0000"/>
          <w:u w:val="single"/>
        </w:rPr>
        <w:t xml:space="preserve">The KFE </w:t>
      </w:r>
      <w:r w:rsidR="0006682F">
        <w:rPr>
          <w:color w:val="FF0000"/>
          <w:u w:val="single"/>
        </w:rPr>
        <w:t xml:space="preserve">DOES NOT </w:t>
      </w:r>
      <w:r>
        <w:rPr>
          <w:color w:val="FF0000"/>
          <w:u w:val="single"/>
        </w:rPr>
        <w:t xml:space="preserve">review the following types of research projects </w:t>
      </w:r>
      <w:r w:rsidRPr="001751F0">
        <w:rPr>
          <w:color w:val="FF0000"/>
        </w:rPr>
        <w:t>(</w:t>
      </w:r>
      <w:r>
        <w:rPr>
          <w:color w:val="FF0000"/>
          <w:u w:val="single"/>
        </w:rPr>
        <w:t>KFE Regulations § 3 Ziff. 3</w:t>
      </w:r>
      <w:r w:rsidR="000D2F59">
        <w:rPr>
          <w:color w:val="FF0000"/>
          <w:u w:val="single"/>
        </w:rPr>
        <w:t>)</w:t>
      </w:r>
      <w:r w:rsidRPr="001751F0">
        <w:rPr>
          <w:color w:val="FF0000"/>
        </w:rPr>
        <w:t>:</w:t>
      </w:r>
    </w:p>
    <w:p w14:paraId="733B5387" w14:textId="49D7C19D" w:rsidR="008916E8" w:rsidRDefault="004C0870">
      <w:pPr>
        <w:pStyle w:val="ListParagraph"/>
        <w:numPr>
          <w:ilvl w:val="0"/>
          <w:numId w:val="8"/>
        </w:numPr>
      </w:pPr>
      <w:r>
        <w:t>Research projects</w:t>
      </w:r>
      <w:r w:rsidR="0006682F" w:rsidRPr="0006682F">
        <w:t xml:space="preserve"> that fall within the jurisdiction of the Ethikkommission Nordwest- und Zentralschweiz (EKNZ) according to the Human Research Act (HRA) and the Stem Cell Research Act (StRA)</w:t>
      </w:r>
    </w:p>
    <w:p w14:paraId="46005715" w14:textId="24A01677" w:rsidR="008916E8" w:rsidRDefault="004C0870">
      <w:pPr>
        <w:pStyle w:val="ListParagraph"/>
        <w:numPr>
          <w:ilvl w:val="1"/>
          <w:numId w:val="6"/>
        </w:numPr>
      </w:pPr>
      <w:r>
        <w:t xml:space="preserve">Please contact the </w:t>
      </w:r>
      <w:hyperlink r:id="rId9" w:tooltip="https://dkf.unibas.ch/en/scientific-services/regulatory-affairs/" w:history="1">
        <w:r>
          <w:rPr>
            <w:rStyle w:val="Hyperlink"/>
          </w:rPr>
          <w:t>Regulatory Affairs of Department of the Clinical Research</w:t>
        </w:r>
      </w:hyperlink>
      <w:r>
        <w:t xml:space="preserve"> and/or consult the website of the </w:t>
      </w:r>
      <w:hyperlink r:id="rId10" w:tooltip="https://www.eknz.ch/" w:history="1">
        <w:r w:rsidR="002871E0">
          <w:rPr>
            <w:rStyle w:val="Hyperlink"/>
          </w:rPr>
          <w:t>EKNZ</w:t>
        </w:r>
      </w:hyperlink>
      <w:r w:rsidR="002871E0">
        <w:t xml:space="preserve"> a</w:t>
      </w:r>
      <w:r>
        <w:t xml:space="preserve">nd submit your research project via the portal </w:t>
      </w:r>
      <w:hyperlink r:id="rId11" w:tooltip="https://submissions.swissethics.ch/en/" w:history="1">
        <w:r>
          <w:rPr>
            <w:rStyle w:val="Hyperlink"/>
          </w:rPr>
          <w:t>BASEC</w:t>
        </w:r>
      </w:hyperlink>
    </w:p>
    <w:p w14:paraId="62576A6A" w14:textId="11BDA110" w:rsidR="00AD1D31" w:rsidRDefault="00AD1D31">
      <w:pPr>
        <w:pStyle w:val="ListParagraph"/>
        <w:numPr>
          <w:ilvl w:val="0"/>
          <w:numId w:val="6"/>
        </w:numPr>
      </w:pPr>
      <w:r>
        <w:t xml:space="preserve">Research </w:t>
      </w:r>
      <w:r w:rsidRPr="00AD1D31">
        <w:t>projects involving animals that fall within the jurisdiction of the cantonal veterinary authority of Basel-Stadt according to the Animal Welfare Act (AniWA)</w:t>
      </w:r>
    </w:p>
    <w:p w14:paraId="6DB5515E" w14:textId="77777777" w:rsidR="008916E8" w:rsidRDefault="004C0870">
      <w:pPr>
        <w:pStyle w:val="ListParagraph"/>
        <w:numPr>
          <w:ilvl w:val="1"/>
          <w:numId w:val="6"/>
        </w:numPr>
      </w:pPr>
      <w:r>
        <w:t>Please contact the</w:t>
      </w:r>
      <w:hyperlink r:id="rId12" w:tooltip="https://intranet.unibas.ch/pages/viewpage.action?pageId=357446478&amp;spaceKey=VF&amp;title=Tierschutz%2B3R&amp;showLanguage=en_GB" w:history="1">
        <w:r>
          <w:rPr>
            <w:rStyle w:val="Hyperlink"/>
          </w:rPr>
          <w:t xml:space="preserve"> Animal Welfare Office</w:t>
        </w:r>
      </w:hyperlink>
      <w:r>
        <w:t xml:space="preserve"> (</w:t>
      </w:r>
      <w:hyperlink r:id="rId13" w:tooltip="mailto:tierschutz-animalwelfare@unibas.ch" w:history="1">
        <w:r>
          <w:rPr>
            <w:rStyle w:val="Hyperlink"/>
          </w:rPr>
          <w:t>tierschutz-animalwelfare@unibas.ch</w:t>
        </w:r>
      </w:hyperlink>
      <w:r>
        <w:t>)</w:t>
      </w:r>
      <w:hyperlink r:id="rId14" w:tooltip="https://www.bs.ch/gd/veterinaeramt/tierschutz/tierversuche" w:history="1">
        <w:r>
          <w:rPr>
            <w:rStyle w:val="Hyperlink"/>
          </w:rPr>
          <w:t>l</w:t>
        </w:r>
      </w:hyperlink>
    </w:p>
    <w:p w14:paraId="44619909" w14:textId="74F441FF" w:rsidR="00AD1D31" w:rsidRDefault="00AD1D31">
      <w:pPr>
        <w:pStyle w:val="ListParagraph"/>
        <w:numPr>
          <w:ilvl w:val="0"/>
          <w:numId w:val="6"/>
        </w:numPr>
      </w:pPr>
      <w:r>
        <w:t xml:space="preserve">Research </w:t>
      </w:r>
      <w:r w:rsidRPr="00AD1D31">
        <w:t xml:space="preserve">projects involving genetic resources that fall within the jurisdiction of the Federal Office for the Environment (FOEN) according to the </w:t>
      </w:r>
      <w:hyperlink r:id="rId15" w:history="1">
        <w:r w:rsidRPr="00AD1D31">
          <w:rPr>
            <w:rStyle w:val="Hyperlink"/>
          </w:rPr>
          <w:t>Nagoya Protoco</w:t>
        </w:r>
      </w:hyperlink>
      <w:r>
        <w:t>l</w:t>
      </w:r>
    </w:p>
    <w:p w14:paraId="688723A1" w14:textId="7B6E7944" w:rsidR="008916E8" w:rsidRDefault="004C0870">
      <w:pPr>
        <w:pStyle w:val="ListParagraph"/>
        <w:numPr>
          <w:ilvl w:val="1"/>
          <w:numId w:val="6"/>
        </w:numPr>
      </w:pPr>
      <w:r>
        <w:t>Please contact the Research Compliance Office (</w:t>
      </w:r>
      <w:hyperlink r:id="rId16" w:tooltip="http://research-compliance@unibas.ch" w:history="1">
        <w:r>
          <w:rPr>
            <w:rStyle w:val="Hyperlink"/>
          </w:rPr>
          <w:t>research-compliance@unibas.ch</w:t>
        </w:r>
      </w:hyperlink>
      <w:r>
        <w:t>)</w:t>
      </w:r>
    </w:p>
    <w:p w14:paraId="453BC126" w14:textId="37C8E1F2" w:rsidR="00AD1D31" w:rsidRDefault="00AD1D31">
      <w:pPr>
        <w:pStyle w:val="ListParagraph"/>
        <w:numPr>
          <w:ilvl w:val="0"/>
          <w:numId w:val="6"/>
        </w:numPr>
      </w:pPr>
      <w:r>
        <w:t xml:space="preserve">Research </w:t>
      </w:r>
      <w:r w:rsidRPr="00AD1D31">
        <w:t>projects involving genetically modified organisms (GMOs) that fall within the jurisdiction of the Federal Office for the Environment (FOEN) according to the Containment Ordinance (ContainO), except for projects that fall under the Regulations on Particularly High-Risk Research</w:t>
      </w:r>
    </w:p>
    <w:p w14:paraId="6C69E916" w14:textId="6EB4A7E1" w:rsidR="008916E8" w:rsidRDefault="004C0870">
      <w:pPr>
        <w:pStyle w:val="ListParagraph"/>
        <w:numPr>
          <w:ilvl w:val="1"/>
          <w:numId w:val="6"/>
        </w:numPr>
      </w:pPr>
      <w:r>
        <w:t xml:space="preserve">Please contact the </w:t>
      </w:r>
      <w:hyperlink r:id="rId17" w:history="1">
        <w:r>
          <w:rPr>
            <w:rStyle w:val="Hyperlink"/>
          </w:rPr>
          <w:t>Chief Safety Officer</w:t>
        </w:r>
      </w:hyperlink>
    </w:p>
    <w:p w14:paraId="7EC32788" w14:textId="045EA8E9" w:rsidR="008916E8" w:rsidRDefault="00AD1D31" w:rsidP="00AD1D31">
      <w:pPr>
        <w:pStyle w:val="ListParagraph"/>
        <w:numPr>
          <w:ilvl w:val="0"/>
          <w:numId w:val="6"/>
        </w:numPr>
      </w:pPr>
      <w:r>
        <w:t xml:space="preserve">Research </w:t>
      </w:r>
      <w:r w:rsidRPr="00AD1D31">
        <w:t>projects that are under review by an ethics committee at another university or research institution or have already been accepted with conditions or rejected.</w:t>
      </w:r>
    </w:p>
    <w:p w14:paraId="1FD080D9" w14:textId="4D89D3E7" w:rsidR="008916E8" w:rsidRDefault="004C0870">
      <w:pPr>
        <w:pStyle w:val="ListParagraph"/>
        <w:numPr>
          <w:ilvl w:val="0"/>
          <w:numId w:val="6"/>
        </w:numPr>
      </w:pPr>
      <w:r>
        <w:rPr>
          <w:color w:val="000000"/>
        </w:rPr>
        <w:t>Research projects from the Faculty of Psychology</w:t>
      </w:r>
    </w:p>
    <w:p w14:paraId="1CEBC2CD" w14:textId="000F4020" w:rsidR="008916E8" w:rsidRDefault="004C0870">
      <w:pPr>
        <w:numPr>
          <w:ilvl w:val="1"/>
          <w:numId w:val="9"/>
        </w:numPr>
        <w:pBdr>
          <w:top w:val="none" w:sz="4" w:space="0" w:color="000000"/>
          <w:left w:val="none" w:sz="4" w:space="0" w:color="000000"/>
          <w:bottom w:val="none" w:sz="4" w:space="0" w:color="000000"/>
          <w:right w:val="none" w:sz="4" w:space="0" w:color="000000"/>
        </w:pBdr>
        <w:spacing w:line="253" w:lineRule="atLeast"/>
      </w:pPr>
      <w:r>
        <w:rPr>
          <w:color w:val="000000"/>
        </w:rPr>
        <w:t xml:space="preserve">Until the end of spring semester 2026, researchers of the Faculty of Psychology continue to submit their projects to the Ethics Committee of the Faculty of Psychology of the University of Basel (EKFP) (see KFE Regulations, § 10 Transitional agreements). </w:t>
      </w:r>
      <w:r>
        <w:t xml:space="preserve">Please consult the </w:t>
      </w:r>
      <w:hyperlink r:id="rId18" w:tooltip="https://psychologie.unibas.ch/de/forschung/governance/ethikkommission-der-fakultaet-fuer-psychologie/" w:history="1">
        <w:r>
          <w:rPr>
            <w:rStyle w:val="Hyperlink"/>
          </w:rPr>
          <w:t>website of the EKFP</w:t>
        </w:r>
      </w:hyperlink>
      <w:bookmarkEnd w:id="0"/>
    </w:p>
    <w:p w14:paraId="63455C9C" w14:textId="77777777" w:rsidR="00DA3379" w:rsidRDefault="00DA3379">
      <w:pPr>
        <w:rPr>
          <w:b/>
          <w:bCs/>
          <w:sz w:val="24"/>
          <w:szCs w:val="24"/>
        </w:rPr>
      </w:pPr>
    </w:p>
    <w:p w14:paraId="6E6D7E97" w14:textId="77777777" w:rsidR="008916E8" w:rsidRDefault="004C0870">
      <w:pPr>
        <w:pStyle w:val="BodyText"/>
        <w:spacing w:line="276" w:lineRule="auto"/>
        <w:ind w:right="363"/>
        <w:contextualSpacing/>
        <w:jc w:val="both"/>
        <w:rPr>
          <w:b/>
          <w:bCs/>
          <w:sz w:val="22"/>
          <w:szCs w:val="22"/>
        </w:rPr>
      </w:pPr>
      <w:r>
        <w:rPr>
          <w:b/>
          <w:bCs/>
          <w:sz w:val="22"/>
          <w:szCs w:val="22"/>
        </w:rPr>
        <w:t>QUESTIONNAIRE</w:t>
      </w:r>
    </w:p>
    <w:p w14:paraId="08FF2D75" w14:textId="17E0D5B9" w:rsidR="008916E8" w:rsidRDefault="004C0870">
      <w:pPr>
        <w:pStyle w:val="BodyText"/>
        <w:spacing w:line="276" w:lineRule="auto"/>
        <w:ind w:right="363"/>
        <w:contextualSpacing/>
        <w:jc w:val="both"/>
        <w:rPr>
          <w:sz w:val="22"/>
          <w:szCs w:val="22"/>
        </w:rPr>
      </w:pPr>
      <w:r>
        <w:rPr>
          <w:sz w:val="22"/>
          <w:szCs w:val="22"/>
        </w:rPr>
        <w:t>The</w:t>
      </w:r>
      <w:r>
        <w:rPr>
          <w:spacing w:val="-2"/>
          <w:sz w:val="22"/>
          <w:szCs w:val="22"/>
        </w:rPr>
        <w:t xml:space="preserve"> </w:t>
      </w:r>
      <w:r>
        <w:rPr>
          <w:sz w:val="22"/>
          <w:szCs w:val="22"/>
        </w:rPr>
        <w:t>following</w:t>
      </w:r>
      <w:r>
        <w:rPr>
          <w:spacing w:val="-2"/>
          <w:sz w:val="22"/>
          <w:szCs w:val="22"/>
        </w:rPr>
        <w:t xml:space="preserve"> questionnaire</w:t>
      </w:r>
      <w:r>
        <w:rPr>
          <w:rStyle w:val="FootnoteReference"/>
          <w:spacing w:val="-2"/>
          <w:sz w:val="22"/>
          <w:szCs w:val="22"/>
        </w:rPr>
        <w:footnoteReference w:id="1"/>
      </w:r>
      <w:r>
        <w:rPr>
          <w:spacing w:val="-2"/>
          <w:sz w:val="22"/>
          <w:szCs w:val="22"/>
        </w:rPr>
        <w:t xml:space="preserve"> is </w:t>
      </w:r>
      <w:r>
        <w:rPr>
          <w:sz w:val="22"/>
          <w:szCs w:val="22"/>
        </w:rPr>
        <w:t>to</w:t>
      </w:r>
      <w:r>
        <w:rPr>
          <w:spacing w:val="-7"/>
          <w:sz w:val="22"/>
          <w:szCs w:val="22"/>
        </w:rPr>
        <w:t xml:space="preserve"> </w:t>
      </w:r>
      <w:r>
        <w:rPr>
          <w:sz w:val="22"/>
          <w:szCs w:val="22"/>
        </w:rPr>
        <w:t>help you assess whether your research project needs an ethics approval from the KFE. Please answer the questions to the best of your knowledge, in case of uncertainty don’t hesitate to contact the office of the KFE (</w:t>
      </w:r>
      <w:hyperlink r:id="rId19" w:tooltip="mailto:kfe@unibas.ch" w:history="1">
        <w:r>
          <w:rPr>
            <w:rStyle w:val="Hyperlink"/>
            <w:sz w:val="22"/>
            <w:szCs w:val="22"/>
          </w:rPr>
          <w:t>kfe@unibas.ch</w:t>
        </w:r>
      </w:hyperlink>
      <w:r w:rsidR="001751F0">
        <w:rPr>
          <w:sz w:val="22"/>
          <w:szCs w:val="22"/>
        </w:rPr>
        <w:t>)</w:t>
      </w:r>
    </w:p>
    <w:p w14:paraId="407FA803" w14:textId="77777777" w:rsidR="008916E8" w:rsidRPr="00DA3379" w:rsidRDefault="004C0870" w:rsidP="00DA3379">
      <w:pPr>
        <w:pStyle w:val="Heading2"/>
        <w:numPr>
          <w:ilvl w:val="0"/>
          <w:numId w:val="15"/>
        </w:numPr>
        <w:rPr>
          <w:color w:val="FF0000"/>
          <w:sz w:val="22"/>
          <w:szCs w:val="22"/>
        </w:rPr>
      </w:pPr>
      <w:r w:rsidRPr="00DA3379">
        <w:rPr>
          <w:color w:val="FF0000"/>
          <w:sz w:val="22"/>
          <w:szCs w:val="22"/>
        </w:rPr>
        <w:t>If</w:t>
      </w:r>
      <w:r w:rsidRPr="00DA3379">
        <w:rPr>
          <w:color w:val="FF0000"/>
          <w:spacing w:val="-4"/>
          <w:sz w:val="22"/>
          <w:szCs w:val="22"/>
        </w:rPr>
        <w:t xml:space="preserve"> </w:t>
      </w:r>
      <w:r w:rsidRPr="00DA3379">
        <w:rPr>
          <w:color w:val="FF0000"/>
          <w:sz w:val="22"/>
          <w:szCs w:val="22"/>
        </w:rPr>
        <w:t>you</w:t>
      </w:r>
      <w:r w:rsidRPr="00DA3379">
        <w:rPr>
          <w:color w:val="FF0000"/>
          <w:spacing w:val="-2"/>
          <w:sz w:val="22"/>
          <w:szCs w:val="22"/>
        </w:rPr>
        <w:t xml:space="preserve"> </w:t>
      </w:r>
      <w:r w:rsidRPr="00DA3379">
        <w:rPr>
          <w:color w:val="FF0000"/>
          <w:sz w:val="22"/>
          <w:szCs w:val="22"/>
        </w:rPr>
        <w:t>answer</w:t>
      </w:r>
      <w:r w:rsidRPr="00DA3379">
        <w:rPr>
          <w:color w:val="FF0000"/>
          <w:spacing w:val="-2"/>
          <w:sz w:val="22"/>
          <w:szCs w:val="22"/>
        </w:rPr>
        <w:t xml:space="preserve"> </w:t>
      </w:r>
      <w:r w:rsidRPr="00DA3379">
        <w:rPr>
          <w:color w:val="FF0000"/>
          <w:sz w:val="22"/>
          <w:szCs w:val="22"/>
        </w:rPr>
        <w:t>ALL seven questions</w:t>
      </w:r>
      <w:r w:rsidRPr="00DA3379">
        <w:rPr>
          <w:color w:val="FF0000"/>
          <w:spacing w:val="-1"/>
          <w:sz w:val="22"/>
          <w:szCs w:val="22"/>
        </w:rPr>
        <w:t xml:space="preserve"> </w:t>
      </w:r>
      <w:r w:rsidRPr="00DA3379">
        <w:rPr>
          <w:color w:val="FF0000"/>
          <w:sz w:val="22"/>
          <w:szCs w:val="22"/>
        </w:rPr>
        <w:t>listed</w:t>
      </w:r>
      <w:r w:rsidRPr="00DA3379">
        <w:rPr>
          <w:color w:val="FF0000"/>
          <w:spacing w:val="-3"/>
          <w:sz w:val="22"/>
          <w:szCs w:val="22"/>
        </w:rPr>
        <w:t xml:space="preserve"> </w:t>
      </w:r>
      <w:r w:rsidRPr="00DA3379">
        <w:rPr>
          <w:color w:val="FF0000"/>
          <w:sz w:val="22"/>
          <w:szCs w:val="22"/>
        </w:rPr>
        <w:t>below</w:t>
      </w:r>
      <w:r w:rsidRPr="00DA3379">
        <w:rPr>
          <w:color w:val="FF0000"/>
          <w:spacing w:val="-1"/>
          <w:sz w:val="22"/>
          <w:szCs w:val="22"/>
        </w:rPr>
        <w:t xml:space="preserve"> </w:t>
      </w:r>
      <w:r w:rsidRPr="00DA3379">
        <w:rPr>
          <w:color w:val="FF0000"/>
          <w:sz w:val="22"/>
          <w:szCs w:val="22"/>
        </w:rPr>
        <w:t>with</w:t>
      </w:r>
      <w:r w:rsidRPr="00DA3379">
        <w:rPr>
          <w:color w:val="FF0000"/>
          <w:spacing w:val="-2"/>
          <w:sz w:val="22"/>
          <w:szCs w:val="22"/>
        </w:rPr>
        <w:t xml:space="preserve"> </w:t>
      </w:r>
      <w:r w:rsidRPr="00DA3379">
        <w:rPr>
          <w:color w:val="FF0000"/>
          <w:sz w:val="22"/>
          <w:szCs w:val="22"/>
        </w:rPr>
        <w:t>“No”</w:t>
      </w:r>
    </w:p>
    <w:p w14:paraId="39C46066" w14:textId="55D33559" w:rsidR="003F2DB5" w:rsidRPr="00DA3379" w:rsidRDefault="004C0870">
      <w:pPr>
        <w:pStyle w:val="BodyText"/>
        <w:spacing w:before="41" w:line="276" w:lineRule="auto"/>
        <w:ind w:right="307"/>
        <w:jc w:val="both"/>
        <w:rPr>
          <w:sz w:val="22"/>
          <w:szCs w:val="22"/>
        </w:rPr>
      </w:pPr>
      <w:r w:rsidRPr="00DA3379">
        <w:rPr>
          <w:sz w:val="22"/>
          <w:szCs w:val="22"/>
        </w:rPr>
        <w:t xml:space="preserve">Your project can be considered ethically conform and no ethics review is needed. Should you require written confirmation of the ethical conformity of your project (e.g. for a publication or a funding application), please submit the research </w:t>
      </w:r>
      <w:r w:rsidRPr="00DA3379">
        <w:rPr>
          <w:spacing w:val="-2"/>
          <w:sz w:val="22"/>
          <w:szCs w:val="22"/>
        </w:rPr>
        <w:t xml:space="preserve">ethics application form </w:t>
      </w:r>
      <w:r w:rsidRPr="00DA3379">
        <w:rPr>
          <w:sz w:val="22"/>
          <w:szCs w:val="22"/>
        </w:rPr>
        <w:t>to</w:t>
      </w:r>
      <w:r w:rsidRPr="00DA3379">
        <w:rPr>
          <w:spacing w:val="-2"/>
          <w:sz w:val="22"/>
          <w:szCs w:val="22"/>
        </w:rPr>
        <w:t xml:space="preserve"> </w:t>
      </w:r>
      <w:r w:rsidRPr="00DA3379">
        <w:rPr>
          <w:sz w:val="22"/>
          <w:szCs w:val="22"/>
        </w:rPr>
        <w:t>the</w:t>
      </w:r>
      <w:r w:rsidRPr="00DA3379">
        <w:rPr>
          <w:spacing w:val="-2"/>
          <w:sz w:val="22"/>
          <w:szCs w:val="22"/>
        </w:rPr>
        <w:t xml:space="preserve"> </w:t>
      </w:r>
      <w:r w:rsidRPr="00DA3379">
        <w:rPr>
          <w:sz w:val="22"/>
          <w:szCs w:val="22"/>
        </w:rPr>
        <w:t>office</w:t>
      </w:r>
      <w:r w:rsidRPr="00DA3379">
        <w:rPr>
          <w:spacing w:val="-4"/>
          <w:sz w:val="22"/>
          <w:szCs w:val="22"/>
        </w:rPr>
        <w:t xml:space="preserve"> </w:t>
      </w:r>
      <w:r w:rsidRPr="00DA3379">
        <w:rPr>
          <w:sz w:val="22"/>
          <w:szCs w:val="22"/>
        </w:rPr>
        <w:t>of</w:t>
      </w:r>
      <w:r w:rsidRPr="00DA3379">
        <w:rPr>
          <w:spacing w:val="-2"/>
          <w:sz w:val="22"/>
          <w:szCs w:val="22"/>
        </w:rPr>
        <w:t xml:space="preserve"> </w:t>
      </w:r>
      <w:r w:rsidRPr="00DA3379">
        <w:rPr>
          <w:sz w:val="22"/>
          <w:szCs w:val="22"/>
        </w:rPr>
        <w:t>the</w:t>
      </w:r>
      <w:r w:rsidRPr="00DA3379">
        <w:rPr>
          <w:spacing w:val="-2"/>
          <w:sz w:val="22"/>
          <w:szCs w:val="22"/>
        </w:rPr>
        <w:t xml:space="preserve"> KFE </w:t>
      </w:r>
      <w:r w:rsidRPr="00DA3379">
        <w:rPr>
          <w:sz w:val="22"/>
          <w:szCs w:val="22"/>
        </w:rPr>
        <w:t>(</w:t>
      </w:r>
      <w:hyperlink r:id="rId20" w:history="1">
        <w:r w:rsidR="003F2DB5" w:rsidRPr="00DA3379">
          <w:rPr>
            <w:rStyle w:val="Hyperlink"/>
            <w:sz w:val="22"/>
            <w:szCs w:val="22"/>
          </w:rPr>
          <w:t>kfe@unibas.ch</w:t>
        </w:r>
      </w:hyperlink>
      <w:r w:rsidRPr="00DA3379">
        <w:rPr>
          <w:sz w:val="22"/>
          <w:szCs w:val="22"/>
        </w:rPr>
        <w:t>)</w:t>
      </w:r>
    </w:p>
    <w:p w14:paraId="19A7D015" w14:textId="38C6B633" w:rsidR="008916E8" w:rsidRPr="00DA3379" w:rsidRDefault="004C0870" w:rsidP="00DA3379">
      <w:pPr>
        <w:pStyle w:val="Heading2"/>
        <w:numPr>
          <w:ilvl w:val="0"/>
          <w:numId w:val="15"/>
        </w:numPr>
        <w:rPr>
          <w:color w:val="FF0000"/>
          <w:sz w:val="22"/>
          <w:szCs w:val="22"/>
        </w:rPr>
      </w:pPr>
      <w:bookmarkStart w:id="1" w:name="_If_you_answer"/>
      <w:bookmarkEnd w:id="1"/>
      <w:r w:rsidRPr="00DA3379">
        <w:rPr>
          <w:color w:val="FF0000"/>
          <w:sz w:val="22"/>
          <w:szCs w:val="22"/>
        </w:rPr>
        <w:t>If</w:t>
      </w:r>
      <w:r w:rsidRPr="00DA3379">
        <w:rPr>
          <w:color w:val="FF0000"/>
          <w:spacing w:val="-3"/>
          <w:sz w:val="22"/>
          <w:szCs w:val="22"/>
        </w:rPr>
        <w:t xml:space="preserve"> </w:t>
      </w:r>
      <w:r w:rsidRPr="00DA3379">
        <w:rPr>
          <w:color w:val="FF0000"/>
          <w:sz w:val="22"/>
          <w:szCs w:val="22"/>
        </w:rPr>
        <w:t>you</w:t>
      </w:r>
      <w:r w:rsidRPr="00DA3379">
        <w:rPr>
          <w:color w:val="FF0000"/>
          <w:spacing w:val="-2"/>
          <w:sz w:val="22"/>
          <w:szCs w:val="22"/>
        </w:rPr>
        <w:t xml:space="preserve"> </w:t>
      </w:r>
      <w:r w:rsidRPr="00DA3379">
        <w:rPr>
          <w:color w:val="FF0000"/>
          <w:sz w:val="22"/>
          <w:szCs w:val="22"/>
        </w:rPr>
        <w:t>answer</w:t>
      </w:r>
      <w:r w:rsidRPr="00DA3379">
        <w:rPr>
          <w:color w:val="FF0000"/>
          <w:spacing w:val="-2"/>
          <w:sz w:val="22"/>
          <w:szCs w:val="22"/>
        </w:rPr>
        <w:t xml:space="preserve"> </w:t>
      </w:r>
      <w:r w:rsidRPr="00DA3379">
        <w:rPr>
          <w:color w:val="FF0000"/>
          <w:sz w:val="22"/>
          <w:szCs w:val="22"/>
        </w:rPr>
        <w:t>AT LEAST ONE</w:t>
      </w:r>
      <w:r w:rsidRPr="00DA3379">
        <w:rPr>
          <w:color w:val="FF0000"/>
          <w:spacing w:val="-1"/>
          <w:sz w:val="22"/>
          <w:szCs w:val="22"/>
        </w:rPr>
        <w:t xml:space="preserve"> </w:t>
      </w:r>
      <w:r w:rsidRPr="00DA3379">
        <w:rPr>
          <w:color w:val="FF0000"/>
          <w:sz w:val="22"/>
          <w:szCs w:val="22"/>
        </w:rPr>
        <w:t>of</w:t>
      </w:r>
      <w:r w:rsidRPr="00DA3379">
        <w:rPr>
          <w:color w:val="FF0000"/>
          <w:spacing w:val="-3"/>
          <w:sz w:val="22"/>
          <w:szCs w:val="22"/>
        </w:rPr>
        <w:t xml:space="preserve"> </w:t>
      </w:r>
      <w:r w:rsidRPr="00DA3379">
        <w:rPr>
          <w:color w:val="FF0000"/>
          <w:sz w:val="22"/>
          <w:szCs w:val="22"/>
        </w:rPr>
        <w:t>the</w:t>
      </w:r>
      <w:r w:rsidRPr="00DA3379">
        <w:rPr>
          <w:color w:val="FF0000"/>
          <w:spacing w:val="-1"/>
          <w:sz w:val="22"/>
          <w:szCs w:val="22"/>
        </w:rPr>
        <w:t xml:space="preserve"> </w:t>
      </w:r>
      <w:r w:rsidRPr="00DA3379">
        <w:rPr>
          <w:color w:val="FF0000"/>
          <w:sz w:val="22"/>
          <w:szCs w:val="22"/>
        </w:rPr>
        <w:t>questions 1-</w:t>
      </w:r>
      <w:r w:rsidR="00AB2585">
        <w:rPr>
          <w:color w:val="FF0000"/>
          <w:sz w:val="22"/>
          <w:szCs w:val="22"/>
        </w:rPr>
        <w:t>4</w:t>
      </w:r>
      <w:r w:rsidRPr="00DA3379">
        <w:rPr>
          <w:color w:val="FF0000"/>
          <w:spacing w:val="-3"/>
          <w:sz w:val="22"/>
          <w:szCs w:val="22"/>
        </w:rPr>
        <w:t xml:space="preserve"> </w:t>
      </w:r>
      <w:r w:rsidRPr="00DA3379">
        <w:rPr>
          <w:color w:val="FF0000"/>
          <w:sz w:val="22"/>
          <w:szCs w:val="22"/>
        </w:rPr>
        <w:t>listed</w:t>
      </w:r>
      <w:r w:rsidRPr="00DA3379">
        <w:rPr>
          <w:color w:val="FF0000"/>
          <w:spacing w:val="-2"/>
          <w:sz w:val="22"/>
          <w:szCs w:val="22"/>
        </w:rPr>
        <w:t xml:space="preserve"> </w:t>
      </w:r>
      <w:r w:rsidRPr="00DA3379">
        <w:rPr>
          <w:color w:val="FF0000"/>
          <w:sz w:val="22"/>
          <w:szCs w:val="22"/>
        </w:rPr>
        <w:t>below</w:t>
      </w:r>
      <w:r w:rsidRPr="00DA3379">
        <w:rPr>
          <w:color w:val="FF0000"/>
          <w:spacing w:val="-1"/>
          <w:sz w:val="22"/>
          <w:szCs w:val="22"/>
        </w:rPr>
        <w:t xml:space="preserve"> </w:t>
      </w:r>
      <w:r w:rsidRPr="00DA3379">
        <w:rPr>
          <w:color w:val="FF0000"/>
          <w:sz w:val="22"/>
          <w:szCs w:val="22"/>
        </w:rPr>
        <w:t>with</w:t>
      </w:r>
      <w:r w:rsidRPr="00DA3379">
        <w:rPr>
          <w:color w:val="FF0000"/>
          <w:spacing w:val="-2"/>
          <w:sz w:val="22"/>
          <w:szCs w:val="22"/>
        </w:rPr>
        <w:t xml:space="preserve"> </w:t>
      </w:r>
      <w:r w:rsidRPr="00DA3379">
        <w:rPr>
          <w:color w:val="FF0000"/>
          <w:sz w:val="22"/>
          <w:szCs w:val="22"/>
        </w:rPr>
        <w:t>“Yes”</w:t>
      </w:r>
      <w:r w:rsidRPr="00DA3379">
        <w:rPr>
          <w:color w:val="FF0000"/>
          <w:spacing w:val="-2"/>
          <w:sz w:val="22"/>
          <w:szCs w:val="22"/>
        </w:rPr>
        <w:t xml:space="preserve"> </w:t>
      </w:r>
    </w:p>
    <w:p w14:paraId="6DCAE362" w14:textId="40B5A84A" w:rsidR="00AD1D31" w:rsidRPr="00DA3379" w:rsidRDefault="004C0870">
      <w:pPr>
        <w:pStyle w:val="BodyText"/>
        <w:spacing w:before="41" w:line="276" w:lineRule="auto"/>
        <w:ind w:right="201"/>
        <w:jc w:val="both"/>
        <w:rPr>
          <w:sz w:val="22"/>
          <w:szCs w:val="22"/>
        </w:rPr>
      </w:pPr>
      <w:r w:rsidRPr="00DA3379">
        <w:rPr>
          <w:sz w:val="22"/>
          <w:szCs w:val="22"/>
        </w:rPr>
        <w:t xml:space="preserve">It is </w:t>
      </w:r>
      <w:r w:rsidRPr="00DA3379">
        <w:rPr>
          <w:b/>
          <w:bCs/>
          <w:color w:val="FF0000"/>
          <w:sz w:val="22"/>
          <w:szCs w:val="22"/>
        </w:rPr>
        <w:t>mandatory</w:t>
      </w:r>
      <w:r w:rsidRPr="00DA3379">
        <w:rPr>
          <w:sz w:val="22"/>
          <w:szCs w:val="22"/>
        </w:rPr>
        <w:t xml:space="preserve"> (see KFE Regulations §</w:t>
      </w:r>
      <w:r w:rsidR="003F2DB5" w:rsidRPr="00DA3379">
        <w:rPr>
          <w:sz w:val="22"/>
          <w:szCs w:val="22"/>
        </w:rPr>
        <w:t xml:space="preserve"> </w:t>
      </w:r>
      <w:r w:rsidRPr="00DA3379">
        <w:rPr>
          <w:sz w:val="22"/>
          <w:szCs w:val="22"/>
        </w:rPr>
        <w:t>3 Ziff.</w:t>
      </w:r>
      <w:r w:rsidR="0076749A">
        <w:rPr>
          <w:sz w:val="22"/>
          <w:szCs w:val="22"/>
        </w:rPr>
        <w:t xml:space="preserve"> </w:t>
      </w:r>
      <w:r w:rsidRPr="00DA3379">
        <w:rPr>
          <w:sz w:val="22"/>
          <w:szCs w:val="22"/>
        </w:rPr>
        <w:t>2 lit,</w:t>
      </w:r>
      <w:r w:rsidR="002871E0">
        <w:rPr>
          <w:sz w:val="22"/>
          <w:szCs w:val="22"/>
        </w:rPr>
        <w:t xml:space="preserve"> </w:t>
      </w:r>
      <w:r w:rsidRPr="00DA3379">
        <w:rPr>
          <w:sz w:val="22"/>
          <w:szCs w:val="22"/>
        </w:rPr>
        <w:t xml:space="preserve">a-e) to submit your complete ethics </w:t>
      </w:r>
      <w:r w:rsidRPr="00DA3379">
        <w:rPr>
          <w:sz w:val="22"/>
          <w:szCs w:val="22"/>
        </w:rPr>
        <w:lastRenderedPageBreak/>
        <w:t>application to the office of the KFE (kfe@unibas.ch).</w:t>
      </w:r>
    </w:p>
    <w:p w14:paraId="1A579F68" w14:textId="0AE93EC3" w:rsidR="004D315D" w:rsidRPr="00DA3379" w:rsidRDefault="00AD1D31" w:rsidP="00DA3379">
      <w:pPr>
        <w:pStyle w:val="BodyText"/>
        <w:numPr>
          <w:ilvl w:val="0"/>
          <w:numId w:val="15"/>
        </w:numPr>
        <w:spacing w:before="41" w:line="276" w:lineRule="auto"/>
        <w:ind w:right="201"/>
        <w:jc w:val="both"/>
        <w:rPr>
          <w:sz w:val="22"/>
          <w:szCs w:val="22"/>
        </w:rPr>
      </w:pPr>
      <w:r w:rsidRPr="00DA3379">
        <w:rPr>
          <w:b/>
          <w:bCs/>
          <w:color w:val="FF0000"/>
          <w:sz w:val="22"/>
          <w:szCs w:val="22"/>
        </w:rPr>
        <w:t xml:space="preserve">If you answer QUESTION number </w:t>
      </w:r>
      <w:r w:rsidR="00AB2585">
        <w:rPr>
          <w:b/>
          <w:bCs/>
          <w:color w:val="FF0000"/>
          <w:sz w:val="22"/>
          <w:szCs w:val="22"/>
        </w:rPr>
        <w:t>5</w:t>
      </w:r>
      <w:r w:rsidRPr="00DA3379">
        <w:rPr>
          <w:b/>
          <w:bCs/>
          <w:color w:val="FF0000"/>
          <w:sz w:val="22"/>
          <w:szCs w:val="22"/>
        </w:rPr>
        <w:t xml:space="preserve"> listed below with “Yes”, </w:t>
      </w:r>
      <w:r w:rsidR="004D315D" w:rsidRPr="00DA3379">
        <w:rPr>
          <w:sz w:val="22"/>
          <w:szCs w:val="22"/>
        </w:rPr>
        <w:t xml:space="preserve">it is </w:t>
      </w:r>
      <w:r w:rsidR="004D315D" w:rsidRPr="00DA3379">
        <w:rPr>
          <w:b/>
          <w:bCs/>
          <w:color w:val="FF0000"/>
          <w:sz w:val="22"/>
          <w:szCs w:val="22"/>
        </w:rPr>
        <w:t xml:space="preserve">mandatory </w:t>
      </w:r>
      <w:r w:rsidR="004D315D" w:rsidRPr="00DA3379">
        <w:rPr>
          <w:sz w:val="22"/>
          <w:szCs w:val="22"/>
        </w:rPr>
        <w:t xml:space="preserve">to </w:t>
      </w:r>
      <w:r w:rsidR="006C78D3" w:rsidRPr="00DA3379">
        <w:rPr>
          <w:sz w:val="22"/>
          <w:szCs w:val="22"/>
        </w:rPr>
        <w:t xml:space="preserve">have the authorization of the President’s Board (Rektorat). Please consult the </w:t>
      </w:r>
      <w:hyperlink r:id="rId21" w:history="1">
        <w:r w:rsidR="007A5282" w:rsidRPr="009D14A3">
          <w:rPr>
            <w:rStyle w:val="Hyperlink"/>
            <w:sz w:val="22"/>
            <w:szCs w:val="22"/>
          </w:rPr>
          <w:t>Reglement betreffend besonders risikobehafteter Forschung</w:t>
        </w:r>
      </w:hyperlink>
      <w:r w:rsidR="006C78D3" w:rsidRPr="00DA3379">
        <w:rPr>
          <w:sz w:val="22"/>
          <w:szCs w:val="22"/>
        </w:rPr>
        <w:t xml:space="preserve"> and </w:t>
      </w:r>
      <w:r w:rsidRPr="00DA3379">
        <w:rPr>
          <w:sz w:val="22"/>
          <w:szCs w:val="22"/>
        </w:rPr>
        <w:t xml:space="preserve">contact </w:t>
      </w:r>
      <w:r w:rsidR="004D315D" w:rsidRPr="00DA3379">
        <w:rPr>
          <w:sz w:val="22"/>
          <w:szCs w:val="22"/>
        </w:rPr>
        <w:t xml:space="preserve">the Research Compliance Office </w:t>
      </w:r>
      <w:r w:rsidR="004D315D" w:rsidRPr="002871E0">
        <w:rPr>
          <w:bCs/>
          <w:sz w:val="22"/>
          <w:szCs w:val="22"/>
        </w:rPr>
        <w:t>(</w:t>
      </w:r>
      <w:hyperlink r:id="rId22" w:history="1">
        <w:r w:rsidR="006C78D3" w:rsidRPr="00DA3379">
          <w:rPr>
            <w:rStyle w:val="Hyperlink"/>
            <w:sz w:val="22"/>
            <w:szCs w:val="22"/>
          </w:rPr>
          <w:t>research-compliance@unibas.ch</w:t>
        </w:r>
      </w:hyperlink>
      <w:r w:rsidR="004D315D" w:rsidRPr="00DA3379">
        <w:rPr>
          <w:sz w:val="22"/>
          <w:szCs w:val="22"/>
        </w:rPr>
        <w:t>)</w:t>
      </w:r>
      <w:r w:rsidR="006C78D3" w:rsidRPr="00DA3379">
        <w:rPr>
          <w:sz w:val="22"/>
          <w:szCs w:val="22"/>
        </w:rPr>
        <w:t xml:space="preserve">. </w:t>
      </w:r>
      <w:r w:rsidR="00274065" w:rsidRPr="00DA3379">
        <w:rPr>
          <w:sz w:val="22"/>
          <w:szCs w:val="22"/>
        </w:rPr>
        <w:t>For applications to military or military associated funding agencies</w:t>
      </w:r>
      <w:r w:rsidR="004C0B88">
        <w:rPr>
          <w:sz w:val="22"/>
          <w:szCs w:val="22"/>
        </w:rPr>
        <w:t>,</w:t>
      </w:r>
      <w:r w:rsidR="00274065" w:rsidRPr="00DA3379">
        <w:rPr>
          <w:sz w:val="22"/>
          <w:szCs w:val="22"/>
        </w:rPr>
        <w:t xml:space="preserve"> please contact the Grants Office at least 8 weeks before the deadline.</w:t>
      </w:r>
    </w:p>
    <w:p w14:paraId="4A0C88BF" w14:textId="3643B61E" w:rsidR="007C0BD7" w:rsidRDefault="004C0870" w:rsidP="00420261">
      <w:pPr>
        <w:pStyle w:val="BodyText"/>
        <w:numPr>
          <w:ilvl w:val="0"/>
          <w:numId w:val="15"/>
        </w:numPr>
        <w:spacing w:before="41" w:after="40" w:line="276" w:lineRule="auto"/>
        <w:ind w:left="714" w:right="198" w:hanging="357"/>
        <w:jc w:val="both"/>
        <w:rPr>
          <w:sz w:val="22"/>
          <w:szCs w:val="22"/>
        </w:rPr>
        <w:sectPr w:rsidR="007C0BD7" w:rsidSect="007C0BD7">
          <w:headerReference w:type="default" r:id="rId23"/>
          <w:footerReference w:type="default" r:id="rId24"/>
          <w:type w:val="continuous"/>
          <w:pgSz w:w="11910" w:h="16840"/>
          <w:pgMar w:top="2060" w:right="850" w:bottom="960" w:left="1559" w:header="1080" w:footer="776" w:gutter="0"/>
          <w:cols w:space="720"/>
          <w:docGrid w:linePitch="299"/>
        </w:sectPr>
      </w:pPr>
      <w:r w:rsidRPr="007C0BD7">
        <w:rPr>
          <w:b/>
          <w:bCs/>
          <w:color w:val="FF0000"/>
          <w:sz w:val="22"/>
          <w:szCs w:val="22"/>
        </w:rPr>
        <w:t>If</w:t>
      </w:r>
      <w:r w:rsidRPr="007C0BD7">
        <w:rPr>
          <w:b/>
          <w:bCs/>
          <w:color w:val="FF0000"/>
          <w:spacing w:val="-3"/>
          <w:sz w:val="22"/>
          <w:szCs w:val="22"/>
        </w:rPr>
        <w:t xml:space="preserve"> </w:t>
      </w:r>
      <w:r w:rsidRPr="007C0BD7">
        <w:rPr>
          <w:b/>
          <w:bCs/>
          <w:color w:val="FF0000"/>
          <w:sz w:val="22"/>
          <w:szCs w:val="22"/>
        </w:rPr>
        <w:t>you</w:t>
      </w:r>
      <w:r w:rsidRPr="007C0BD7">
        <w:rPr>
          <w:b/>
          <w:bCs/>
          <w:color w:val="FF0000"/>
          <w:spacing w:val="-2"/>
          <w:sz w:val="22"/>
          <w:szCs w:val="22"/>
        </w:rPr>
        <w:t xml:space="preserve"> </w:t>
      </w:r>
      <w:r w:rsidRPr="007C0BD7">
        <w:rPr>
          <w:b/>
          <w:bCs/>
          <w:color w:val="FF0000"/>
          <w:sz w:val="22"/>
          <w:szCs w:val="22"/>
        </w:rPr>
        <w:t>answer</w:t>
      </w:r>
      <w:r w:rsidRPr="007C0BD7">
        <w:rPr>
          <w:b/>
          <w:bCs/>
          <w:color w:val="FF0000"/>
          <w:spacing w:val="-2"/>
          <w:sz w:val="22"/>
          <w:szCs w:val="22"/>
        </w:rPr>
        <w:t xml:space="preserve"> </w:t>
      </w:r>
      <w:r w:rsidRPr="007C0BD7">
        <w:rPr>
          <w:b/>
          <w:bCs/>
          <w:color w:val="FF0000"/>
          <w:sz w:val="22"/>
          <w:szCs w:val="22"/>
        </w:rPr>
        <w:t xml:space="preserve">QUESTION </w:t>
      </w:r>
      <w:r w:rsidR="00AD1D31" w:rsidRPr="007C0BD7">
        <w:rPr>
          <w:b/>
          <w:bCs/>
          <w:color w:val="FF0000"/>
          <w:sz w:val="22"/>
          <w:szCs w:val="22"/>
        </w:rPr>
        <w:t xml:space="preserve">number </w:t>
      </w:r>
      <w:r w:rsidR="00AB2585">
        <w:rPr>
          <w:b/>
          <w:bCs/>
          <w:color w:val="FF0000"/>
          <w:sz w:val="22"/>
          <w:szCs w:val="22"/>
        </w:rPr>
        <w:t>6</w:t>
      </w:r>
      <w:r w:rsidRPr="007C0BD7">
        <w:rPr>
          <w:b/>
          <w:bCs/>
          <w:color w:val="FF0000"/>
          <w:sz w:val="22"/>
          <w:szCs w:val="22"/>
        </w:rPr>
        <w:t xml:space="preserve"> listed below with “Yes”</w:t>
      </w:r>
      <w:r w:rsidR="00AF4457" w:rsidRPr="007C0BD7">
        <w:rPr>
          <w:b/>
          <w:bCs/>
          <w:color w:val="FF0000"/>
          <w:sz w:val="22"/>
          <w:szCs w:val="22"/>
        </w:rPr>
        <w:t xml:space="preserve">, </w:t>
      </w:r>
      <w:r w:rsidR="00AF4457" w:rsidRPr="007C0BD7">
        <w:rPr>
          <w:sz w:val="22"/>
          <w:szCs w:val="22"/>
        </w:rPr>
        <w:t>please contact the office of the KFE for further guidance</w:t>
      </w:r>
      <w:r w:rsidR="004D315D" w:rsidRPr="007C0BD7">
        <w:rPr>
          <w:sz w:val="22"/>
          <w:szCs w:val="22"/>
        </w:rPr>
        <w:t xml:space="preserve"> (</w:t>
      </w:r>
      <w:hyperlink r:id="rId25" w:history="1">
        <w:r w:rsidR="00C54DE5" w:rsidRPr="007C0BD7">
          <w:rPr>
            <w:rStyle w:val="Hyperlink"/>
            <w:sz w:val="22"/>
            <w:szCs w:val="22"/>
          </w:rPr>
          <w:t>kfe@unibas.ch</w:t>
        </w:r>
      </w:hyperlink>
    </w:p>
    <w:tbl>
      <w:tblPr>
        <w:tblpPr w:leftFromText="180" w:rightFromText="180" w:vertAnchor="text" w:horzAnchor="margin" w:tblpY="5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67"/>
        <w:gridCol w:w="7040"/>
        <w:gridCol w:w="615"/>
        <w:gridCol w:w="615"/>
      </w:tblGrid>
      <w:tr w:rsidR="008916E8" w:rsidRPr="00DA3379" w14:paraId="04D3D464" w14:textId="77777777">
        <w:trPr>
          <w:trHeight w:val="519"/>
        </w:trPr>
        <w:tc>
          <w:tcPr>
            <w:tcW w:w="567" w:type="dxa"/>
          </w:tcPr>
          <w:p w14:paraId="48D081D6" w14:textId="77777777" w:rsidR="008916E8" w:rsidRDefault="008916E8">
            <w:pPr>
              <w:pStyle w:val="TableParagraph"/>
              <w:spacing w:line="268" w:lineRule="exact"/>
              <w:ind w:left="50"/>
              <w:rPr>
                <w:sz w:val="24"/>
              </w:rPr>
            </w:pPr>
          </w:p>
        </w:tc>
        <w:tc>
          <w:tcPr>
            <w:tcW w:w="7040" w:type="dxa"/>
          </w:tcPr>
          <w:p w14:paraId="0211BC26" w14:textId="77777777" w:rsidR="008916E8" w:rsidRPr="00DA3379" w:rsidRDefault="004C0870" w:rsidP="00000B34">
            <w:pPr>
              <w:pStyle w:val="TableParagraph"/>
              <w:spacing w:before="100" w:line="268" w:lineRule="exact"/>
              <w:ind w:left="108"/>
            </w:pPr>
            <w:r w:rsidRPr="00DA3379">
              <w:t>Questions</w:t>
            </w:r>
          </w:p>
        </w:tc>
        <w:tc>
          <w:tcPr>
            <w:tcW w:w="615" w:type="dxa"/>
          </w:tcPr>
          <w:p w14:paraId="25636104" w14:textId="77777777" w:rsidR="008916E8" w:rsidRPr="00DA3379" w:rsidRDefault="004C0870" w:rsidP="00000B34">
            <w:pPr>
              <w:pStyle w:val="TableParagraph"/>
              <w:spacing w:before="100" w:line="268" w:lineRule="exact"/>
              <w:ind w:left="108"/>
            </w:pPr>
            <w:r w:rsidRPr="00DA3379">
              <w:t>Yes</w:t>
            </w:r>
          </w:p>
        </w:tc>
        <w:tc>
          <w:tcPr>
            <w:tcW w:w="615" w:type="dxa"/>
          </w:tcPr>
          <w:p w14:paraId="708DA3DA" w14:textId="77777777" w:rsidR="008916E8" w:rsidRPr="00DA3379" w:rsidRDefault="004C0870" w:rsidP="00000B34">
            <w:pPr>
              <w:pStyle w:val="TableParagraph"/>
              <w:spacing w:before="100" w:line="268" w:lineRule="exact"/>
              <w:ind w:left="108"/>
            </w:pPr>
            <w:r w:rsidRPr="00DA3379">
              <w:t>No</w:t>
            </w:r>
          </w:p>
        </w:tc>
      </w:tr>
      <w:tr w:rsidR="007C0BD7" w:rsidRPr="00DA3379" w14:paraId="546895EE" w14:textId="77777777">
        <w:trPr>
          <w:trHeight w:val="519"/>
        </w:trPr>
        <w:tc>
          <w:tcPr>
            <w:tcW w:w="567" w:type="dxa"/>
          </w:tcPr>
          <w:p w14:paraId="4D87ACE9" w14:textId="77777777" w:rsidR="007C0BD7" w:rsidRPr="00000B34" w:rsidRDefault="007C0BD7" w:rsidP="007C0BD7">
            <w:pPr>
              <w:pStyle w:val="TableParagraph"/>
              <w:spacing w:before="200" w:line="268" w:lineRule="exact"/>
              <w:ind w:left="51"/>
              <w:jc w:val="center"/>
              <w:rPr>
                <w:spacing w:val="-5"/>
              </w:rPr>
            </w:pPr>
            <w:permStart w:id="882855748" w:edGrp="everyone" w:colFirst="0" w:colLast="0"/>
            <w:permStart w:id="1021398873" w:edGrp="everyone" w:colFirst="1" w:colLast="1"/>
            <w:permStart w:id="1849380067" w:edGrp="everyone" w:colFirst="2" w:colLast="2"/>
            <w:permStart w:id="283250248" w:edGrp="everyone" w:colFirst="3" w:colLast="3"/>
            <w:r w:rsidRPr="00000B34">
              <w:rPr>
                <w:spacing w:val="-5"/>
              </w:rPr>
              <w:t>1.</w:t>
            </w:r>
          </w:p>
        </w:tc>
        <w:tc>
          <w:tcPr>
            <w:tcW w:w="7040" w:type="dxa"/>
          </w:tcPr>
          <w:p w14:paraId="69014367" w14:textId="115F0DA1" w:rsidR="007C0BD7" w:rsidRPr="00355CB9" w:rsidRDefault="007C0BD7" w:rsidP="007C0BD7">
            <w:pPr>
              <w:pStyle w:val="TableParagraph"/>
              <w:spacing w:before="200" w:line="268" w:lineRule="exact"/>
              <w:ind w:left="108"/>
            </w:pPr>
            <w:r w:rsidRPr="00355CB9">
              <w:t xml:space="preserve">Does your research project involve minors, </w:t>
            </w:r>
            <w:hyperlink r:id="rId26" w:tooltip="https://www.unibas.ch/de/Forschung/Werte-Ethik/Ethikkommission-der-Universitaet-Basel/Research-Ethics-Glossary.html" w:history="1">
              <w:r w:rsidRPr="00355CB9">
                <w:rPr>
                  <w:rStyle w:val="Hyperlink"/>
                </w:rPr>
                <w:t>vulnerable persons</w:t>
              </w:r>
            </w:hyperlink>
            <w:r w:rsidRPr="00355CB9">
              <w:t xml:space="preserve"> or persons lacking the capacity to consent?</w:t>
            </w:r>
          </w:p>
        </w:tc>
        <w:tc>
          <w:tcPr>
            <w:tcW w:w="615" w:type="dxa"/>
          </w:tcPr>
          <w:p w14:paraId="7083C1AC" w14:textId="42AF2BF9" w:rsidR="007C0BD7" w:rsidRPr="007C0BD7" w:rsidRDefault="007C0BD7" w:rsidP="007C0BD7">
            <w:pPr>
              <w:pStyle w:val="TableParagraph"/>
              <w:spacing w:before="100" w:line="268" w:lineRule="exact"/>
              <w:ind w:left="108"/>
              <w:jc w:val="center"/>
              <w:rPr>
                <w:b/>
              </w:rPr>
            </w:pPr>
          </w:p>
        </w:tc>
        <w:tc>
          <w:tcPr>
            <w:tcW w:w="615" w:type="dxa"/>
          </w:tcPr>
          <w:p w14:paraId="09A9DBF9" w14:textId="12B3FFD2" w:rsidR="007C0BD7" w:rsidRPr="007C0BD7" w:rsidRDefault="007C0BD7" w:rsidP="007C0BD7">
            <w:pPr>
              <w:pStyle w:val="TableParagraph"/>
              <w:spacing w:before="100" w:line="268" w:lineRule="exact"/>
              <w:ind w:left="108"/>
              <w:jc w:val="center"/>
              <w:rPr>
                <w:b/>
              </w:rPr>
            </w:pPr>
          </w:p>
        </w:tc>
      </w:tr>
      <w:tr w:rsidR="008916E8" w14:paraId="2B7FF487" w14:textId="77777777">
        <w:trPr>
          <w:trHeight w:val="614"/>
        </w:trPr>
        <w:tc>
          <w:tcPr>
            <w:tcW w:w="567" w:type="dxa"/>
          </w:tcPr>
          <w:p w14:paraId="4B4CA753" w14:textId="77777777" w:rsidR="008916E8" w:rsidRPr="00000B34" w:rsidRDefault="004C0870" w:rsidP="00000B34">
            <w:pPr>
              <w:pStyle w:val="TableParagraph"/>
              <w:spacing w:before="200"/>
              <w:ind w:left="50"/>
              <w:jc w:val="center"/>
            </w:pPr>
            <w:permStart w:id="753887012" w:edGrp="everyone" w:colFirst="0" w:colLast="0"/>
            <w:permStart w:id="1399326461" w:edGrp="everyone" w:colFirst="1" w:colLast="1"/>
            <w:permStart w:id="15498558" w:edGrp="everyone" w:colFirst="2" w:colLast="2"/>
            <w:permStart w:id="518393957" w:edGrp="everyone" w:colFirst="3" w:colLast="3"/>
            <w:permEnd w:id="882855748"/>
            <w:permEnd w:id="1021398873"/>
            <w:permEnd w:id="1849380067"/>
            <w:permEnd w:id="283250248"/>
            <w:r w:rsidRPr="00000B34">
              <w:rPr>
                <w:spacing w:val="-5"/>
              </w:rPr>
              <w:t>2.</w:t>
            </w:r>
          </w:p>
        </w:tc>
        <w:tc>
          <w:tcPr>
            <w:tcW w:w="7040" w:type="dxa"/>
          </w:tcPr>
          <w:p w14:paraId="56BBE927" w14:textId="5E1480BA" w:rsidR="008916E8" w:rsidRPr="00355CB9" w:rsidRDefault="004C0870" w:rsidP="00000B34">
            <w:pPr>
              <w:pStyle w:val="TableParagraph"/>
              <w:spacing w:before="200" w:line="276" w:lineRule="auto"/>
              <w:ind w:left="106"/>
            </w:pPr>
            <w:r w:rsidRPr="00355CB9">
              <w:t>Does your research project process ‘</w:t>
            </w:r>
            <w:hyperlink r:id="rId27" w:tooltip="https://www.unibas.ch/de/Forschung/Werte-Ethik/Ethikkommission-der-Universitaet-Basel/Research-Ethics-Glossary.html" w:history="1">
              <w:r w:rsidRPr="00355CB9">
                <w:rPr>
                  <w:rStyle w:val="Hyperlink"/>
                </w:rPr>
                <w:t>sensitive personal data’</w:t>
              </w:r>
            </w:hyperlink>
            <w:r w:rsidRPr="00355CB9">
              <w:t xml:space="preserve"> ‘</w:t>
            </w:r>
            <w:proofErr w:type="spellStart"/>
            <w:r w:rsidRPr="00355CB9">
              <w:t>besondere</w:t>
            </w:r>
            <w:proofErr w:type="spellEnd"/>
            <w:r w:rsidRPr="00355CB9">
              <w:t xml:space="preserve"> </w:t>
            </w:r>
            <w:proofErr w:type="spellStart"/>
            <w:r w:rsidRPr="00355CB9">
              <w:t>Personendaten</w:t>
            </w:r>
            <w:proofErr w:type="spellEnd"/>
            <w:r w:rsidRPr="00355CB9">
              <w:t>’ (acc. to IDG), ‘</w:t>
            </w:r>
            <w:proofErr w:type="spellStart"/>
            <w:r w:rsidRPr="00355CB9">
              <w:t>besonders</w:t>
            </w:r>
            <w:proofErr w:type="spellEnd"/>
            <w:r w:rsidRPr="00355CB9">
              <w:t xml:space="preserve"> </w:t>
            </w:r>
            <w:proofErr w:type="spellStart"/>
            <w:r w:rsidRPr="00355CB9">
              <w:t>schützenswerte</w:t>
            </w:r>
            <w:proofErr w:type="spellEnd"/>
            <w:r w:rsidRPr="00355CB9">
              <w:t xml:space="preserve"> </w:t>
            </w:r>
            <w:proofErr w:type="spellStart"/>
            <w:r w:rsidRPr="00355CB9">
              <w:t>Personendaten</w:t>
            </w:r>
            <w:proofErr w:type="spellEnd"/>
            <w:r w:rsidRPr="00355CB9">
              <w:t>’ (acc. to DSG) or special categories of personal data (acc. to GDPR)?</w:t>
            </w:r>
          </w:p>
        </w:tc>
        <w:tc>
          <w:tcPr>
            <w:tcW w:w="615" w:type="dxa"/>
          </w:tcPr>
          <w:p w14:paraId="01EC5A62" w14:textId="77777777" w:rsidR="008916E8" w:rsidRPr="007C0BD7" w:rsidRDefault="008916E8" w:rsidP="007C0BD7">
            <w:pPr>
              <w:pStyle w:val="TableParagraph"/>
              <w:spacing w:before="243" w:line="276" w:lineRule="auto"/>
              <w:ind w:left="106"/>
              <w:jc w:val="center"/>
              <w:rPr>
                <w:b/>
                <w:sz w:val="24"/>
              </w:rPr>
            </w:pPr>
          </w:p>
        </w:tc>
        <w:tc>
          <w:tcPr>
            <w:tcW w:w="615" w:type="dxa"/>
          </w:tcPr>
          <w:p w14:paraId="63541394" w14:textId="77777777" w:rsidR="008916E8" w:rsidRPr="007C0BD7" w:rsidRDefault="008916E8" w:rsidP="007C0BD7">
            <w:pPr>
              <w:pStyle w:val="TableParagraph"/>
              <w:spacing w:before="243" w:line="276" w:lineRule="auto"/>
              <w:ind w:left="106"/>
              <w:jc w:val="center"/>
              <w:rPr>
                <w:b/>
                <w:sz w:val="24"/>
              </w:rPr>
            </w:pPr>
          </w:p>
        </w:tc>
      </w:tr>
      <w:tr w:rsidR="008916E8" w14:paraId="360FF6D9" w14:textId="77777777" w:rsidTr="001751F0">
        <w:trPr>
          <w:trHeight w:val="1055"/>
        </w:trPr>
        <w:tc>
          <w:tcPr>
            <w:tcW w:w="567" w:type="dxa"/>
          </w:tcPr>
          <w:p w14:paraId="25BFCDDD" w14:textId="151C205A" w:rsidR="008916E8" w:rsidRPr="00000B34" w:rsidRDefault="00AB2585" w:rsidP="00000B34">
            <w:pPr>
              <w:pStyle w:val="TableParagraph"/>
              <w:spacing w:before="200"/>
              <w:ind w:left="50"/>
              <w:jc w:val="center"/>
            </w:pPr>
            <w:permStart w:id="1484531479" w:edGrp="everyone" w:colFirst="0" w:colLast="0"/>
            <w:permStart w:id="1840079721" w:edGrp="everyone" w:colFirst="1" w:colLast="1"/>
            <w:permStart w:id="129190272" w:edGrp="everyone" w:colFirst="2" w:colLast="2"/>
            <w:permStart w:id="722632620" w:edGrp="everyone" w:colFirst="3" w:colLast="3"/>
            <w:permEnd w:id="753887012"/>
            <w:permEnd w:id="1399326461"/>
            <w:permEnd w:id="15498558"/>
            <w:permEnd w:id="518393957"/>
            <w:r>
              <w:rPr>
                <w:spacing w:val="-5"/>
              </w:rPr>
              <w:t>3</w:t>
            </w:r>
            <w:r w:rsidR="004C0870" w:rsidRPr="00000B34">
              <w:rPr>
                <w:spacing w:val="-5"/>
              </w:rPr>
              <w:t>.</w:t>
            </w:r>
          </w:p>
        </w:tc>
        <w:tc>
          <w:tcPr>
            <w:tcW w:w="7040" w:type="dxa"/>
          </w:tcPr>
          <w:p w14:paraId="4A496177" w14:textId="77777777" w:rsidR="008916E8" w:rsidRPr="00DA3379" w:rsidRDefault="004C0870">
            <w:pPr>
              <w:pStyle w:val="TableParagraph"/>
              <w:spacing w:before="244" w:line="276" w:lineRule="auto"/>
              <w:ind w:left="106"/>
            </w:pPr>
            <w:r w:rsidRPr="00DA3379">
              <w:t>Does your research project take place in settings with high risks for the research team, participants or third parties, e.g. projects in war zones, authoritarian or fragile settings?</w:t>
            </w:r>
          </w:p>
        </w:tc>
        <w:tc>
          <w:tcPr>
            <w:tcW w:w="615" w:type="dxa"/>
          </w:tcPr>
          <w:p w14:paraId="7C2CE553" w14:textId="77777777" w:rsidR="008916E8" w:rsidRPr="007C0BD7" w:rsidRDefault="008916E8" w:rsidP="007C0BD7">
            <w:pPr>
              <w:pStyle w:val="TableParagraph"/>
              <w:spacing w:before="244" w:line="276" w:lineRule="auto"/>
              <w:ind w:left="106"/>
              <w:jc w:val="center"/>
              <w:rPr>
                <w:b/>
                <w:sz w:val="24"/>
              </w:rPr>
            </w:pPr>
          </w:p>
        </w:tc>
        <w:tc>
          <w:tcPr>
            <w:tcW w:w="615" w:type="dxa"/>
          </w:tcPr>
          <w:p w14:paraId="61668BD9" w14:textId="77777777" w:rsidR="008916E8" w:rsidRPr="007C0BD7" w:rsidRDefault="008916E8" w:rsidP="007C0BD7">
            <w:pPr>
              <w:pStyle w:val="TableParagraph"/>
              <w:spacing w:before="244" w:line="276" w:lineRule="auto"/>
              <w:ind w:left="106"/>
              <w:jc w:val="center"/>
              <w:rPr>
                <w:b/>
                <w:sz w:val="24"/>
              </w:rPr>
            </w:pPr>
          </w:p>
        </w:tc>
      </w:tr>
      <w:tr w:rsidR="007C0BD7" w14:paraId="6DF64DCD" w14:textId="77777777">
        <w:trPr>
          <w:trHeight w:val="1039"/>
        </w:trPr>
        <w:tc>
          <w:tcPr>
            <w:tcW w:w="567" w:type="dxa"/>
          </w:tcPr>
          <w:p w14:paraId="1D7DB5B5" w14:textId="0EA82B6F" w:rsidR="007C0BD7" w:rsidRPr="00000B34" w:rsidRDefault="00AB2585" w:rsidP="007C0BD7">
            <w:pPr>
              <w:pStyle w:val="TableParagraph"/>
              <w:spacing w:before="200"/>
              <w:ind w:left="50"/>
              <w:jc w:val="center"/>
            </w:pPr>
            <w:permStart w:id="1605833694" w:edGrp="everyone" w:colFirst="0" w:colLast="0"/>
            <w:permStart w:id="113191758" w:edGrp="everyone" w:colFirst="1" w:colLast="1"/>
            <w:permStart w:id="1519087999" w:edGrp="everyone" w:colFirst="2" w:colLast="2"/>
            <w:permStart w:id="1587102482" w:edGrp="everyone" w:colFirst="3" w:colLast="3"/>
            <w:permEnd w:id="1484531479"/>
            <w:permEnd w:id="1840079721"/>
            <w:permEnd w:id="129190272"/>
            <w:permEnd w:id="722632620"/>
            <w:r>
              <w:rPr>
                <w:spacing w:val="-5"/>
              </w:rPr>
              <w:t>4</w:t>
            </w:r>
            <w:r w:rsidR="007C0BD7" w:rsidRPr="00000B34">
              <w:rPr>
                <w:spacing w:val="-5"/>
              </w:rPr>
              <w:t>.</w:t>
            </w:r>
          </w:p>
        </w:tc>
        <w:tc>
          <w:tcPr>
            <w:tcW w:w="7040" w:type="dxa"/>
          </w:tcPr>
          <w:p w14:paraId="7AB0902E" w14:textId="77777777" w:rsidR="007C0BD7" w:rsidRPr="00DA3379" w:rsidRDefault="007C0BD7" w:rsidP="007C0BD7">
            <w:pPr>
              <w:pStyle w:val="TableParagraph"/>
              <w:spacing w:before="243" w:line="276" w:lineRule="auto"/>
              <w:ind w:left="133"/>
            </w:pPr>
            <w:r w:rsidRPr="00DA3379">
              <w:t>Does your research project potentially entail high risks for the environment (e.g. release of chemicals or substances or biological material, removal or damage of natural resources etc.)?</w:t>
            </w:r>
          </w:p>
        </w:tc>
        <w:tc>
          <w:tcPr>
            <w:tcW w:w="615" w:type="dxa"/>
          </w:tcPr>
          <w:p w14:paraId="62983416" w14:textId="4528AD57" w:rsidR="007C0BD7" w:rsidRPr="007C0BD7" w:rsidRDefault="007C0BD7" w:rsidP="00355CB9">
            <w:pPr>
              <w:pStyle w:val="TableParagraph"/>
              <w:spacing w:before="243" w:line="276" w:lineRule="auto"/>
              <w:ind w:left="108"/>
              <w:jc w:val="center"/>
              <w:rPr>
                <w:b/>
                <w:sz w:val="24"/>
              </w:rPr>
            </w:pPr>
          </w:p>
        </w:tc>
        <w:tc>
          <w:tcPr>
            <w:tcW w:w="615" w:type="dxa"/>
          </w:tcPr>
          <w:p w14:paraId="0413281B" w14:textId="77777777" w:rsidR="007C0BD7" w:rsidRPr="007C0BD7" w:rsidRDefault="007C0BD7" w:rsidP="007C0BD7">
            <w:pPr>
              <w:pStyle w:val="TableParagraph"/>
              <w:spacing w:before="243" w:line="276" w:lineRule="auto"/>
              <w:jc w:val="center"/>
              <w:rPr>
                <w:b/>
                <w:sz w:val="24"/>
              </w:rPr>
            </w:pPr>
          </w:p>
        </w:tc>
      </w:tr>
      <w:tr w:rsidR="007C0BD7" w14:paraId="297BD7FC" w14:textId="77777777">
        <w:trPr>
          <w:trHeight w:val="1039"/>
        </w:trPr>
        <w:tc>
          <w:tcPr>
            <w:tcW w:w="567" w:type="dxa"/>
          </w:tcPr>
          <w:p w14:paraId="1D13A1F1" w14:textId="0F3722C4" w:rsidR="007C0BD7" w:rsidRPr="00000B34" w:rsidRDefault="00AB2585" w:rsidP="007C0BD7">
            <w:pPr>
              <w:pStyle w:val="TableParagraph"/>
              <w:spacing w:before="200"/>
              <w:ind w:left="50"/>
              <w:jc w:val="center"/>
              <w:rPr>
                <w:spacing w:val="-5"/>
              </w:rPr>
            </w:pPr>
            <w:permStart w:id="701912427" w:edGrp="everyone" w:colFirst="0" w:colLast="0"/>
            <w:permStart w:id="1942696005" w:edGrp="everyone" w:colFirst="1" w:colLast="1"/>
            <w:permStart w:id="1048578880" w:edGrp="everyone" w:colFirst="2" w:colLast="2"/>
            <w:permStart w:id="1034225068" w:edGrp="everyone" w:colFirst="3" w:colLast="3"/>
            <w:permEnd w:id="1605833694"/>
            <w:permEnd w:id="113191758"/>
            <w:permEnd w:id="1519087999"/>
            <w:permEnd w:id="1587102482"/>
            <w:r>
              <w:rPr>
                <w:spacing w:val="-5"/>
              </w:rPr>
              <w:t>5</w:t>
            </w:r>
            <w:r w:rsidR="007C0BD7" w:rsidRPr="00000B34">
              <w:rPr>
                <w:spacing w:val="-5"/>
              </w:rPr>
              <w:t>.</w:t>
            </w:r>
          </w:p>
        </w:tc>
        <w:tc>
          <w:tcPr>
            <w:tcW w:w="7040" w:type="dxa"/>
          </w:tcPr>
          <w:p w14:paraId="153866C1" w14:textId="7F0A0EE5" w:rsidR="007C0BD7" w:rsidRPr="00DA3379" w:rsidRDefault="007C0BD7" w:rsidP="007C0BD7">
            <w:pPr>
              <w:pStyle w:val="TableParagraph"/>
              <w:spacing w:before="200" w:line="276" w:lineRule="auto"/>
              <w:ind w:left="133"/>
            </w:pPr>
            <w:r w:rsidRPr="00DA3379">
              <w:t>Does your research project fall under the following types of “particularly risky research” (acc.</w:t>
            </w:r>
            <w:r>
              <w:t xml:space="preserve"> </w:t>
            </w:r>
            <w:r w:rsidRPr="00DA3379">
              <w:t xml:space="preserve">to </w:t>
            </w:r>
            <w:hyperlink r:id="rId28" w:history="1">
              <w:proofErr w:type="spellStart"/>
              <w:r w:rsidRPr="00355CB9">
                <w:rPr>
                  <w:rStyle w:val="Hyperlink"/>
                </w:rPr>
                <w:t>Reglement</w:t>
              </w:r>
              <w:proofErr w:type="spellEnd"/>
              <w:r w:rsidRPr="00355CB9">
                <w:rPr>
                  <w:rStyle w:val="Hyperlink"/>
                </w:rPr>
                <w:t xml:space="preserve"> </w:t>
              </w:r>
              <w:proofErr w:type="spellStart"/>
              <w:r w:rsidRPr="00355CB9">
                <w:rPr>
                  <w:rStyle w:val="Hyperlink"/>
                </w:rPr>
                <w:t>betreffend</w:t>
              </w:r>
              <w:proofErr w:type="spellEnd"/>
              <w:r w:rsidRPr="00355CB9">
                <w:rPr>
                  <w:rStyle w:val="Hyperlink"/>
                </w:rPr>
                <w:t xml:space="preserve"> </w:t>
              </w:r>
              <w:proofErr w:type="spellStart"/>
              <w:r w:rsidRPr="00355CB9">
                <w:rPr>
                  <w:rStyle w:val="Hyperlink"/>
                </w:rPr>
                <w:t>besonders</w:t>
              </w:r>
              <w:proofErr w:type="spellEnd"/>
              <w:r w:rsidRPr="00355CB9">
                <w:rPr>
                  <w:rStyle w:val="Hyperlink"/>
                </w:rPr>
                <w:t xml:space="preserve"> </w:t>
              </w:r>
              <w:proofErr w:type="spellStart"/>
              <w:r w:rsidRPr="00355CB9">
                <w:rPr>
                  <w:rStyle w:val="Hyperlink"/>
                </w:rPr>
                <w:t>risikobehafteter</w:t>
              </w:r>
              <w:proofErr w:type="spellEnd"/>
              <w:r w:rsidRPr="00355CB9">
                <w:rPr>
                  <w:rStyle w:val="Hyperlink"/>
                </w:rPr>
                <w:t xml:space="preserve"> Forschung</w:t>
              </w:r>
            </w:hyperlink>
            <w:r w:rsidRPr="00355CB9">
              <w:rPr>
                <w:highlight w:val="green"/>
              </w:rPr>
              <w:t>)</w:t>
            </w:r>
            <w:r w:rsidRPr="00DA3379">
              <w:t>?</w:t>
            </w:r>
          </w:p>
          <w:p w14:paraId="11A27B4B" w14:textId="305DB3DD" w:rsidR="007C0BD7" w:rsidRPr="00355CB9" w:rsidRDefault="007C0BD7" w:rsidP="007C0BD7">
            <w:pPr>
              <w:numPr>
                <w:ilvl w:val="0"/>
                <w:numId w:val="13"/>
              </w:numPr>
              <w:pBdr>
                <w:top w:val="none" w:sz="4" w:space="0" w:color="000000"/>
                <w:left w:val="none" w:sz="4" w:space="0" w:color="000000"/>
                <w:bottom w:val="none" w:sz="4" w:space="0" w:color="000000"/>
                <w:right w:val="none" w:sz="4" w:space="0" w:color="000000"/>
              </w:pBdr>
              <w:spacing w:line="253" w:lineRule="atLeast"/>
            </w:pPr>
            <w:r w:rsidRPr="00DA3379">
              <w:rPr>
                <w:color w:val="000000"/>
              </w:rPr>
              <w:t xml:space="preserve">Financed by funding programs or agencies with a military </w:t>
            </w:r>
            <w:r w:rsidRPr="00355CB9">
              <w:rPr>
                <w:color w:val="000000"/>
              </w:rPr>
              <w:t>connection, military relevance and/or a potential military purpose</w:t>
            </w:r>
          </w:p>
          <w:p w14:paraId="21609CA7" w14:textId="481F56B0" w:rsidR="007C0BD7" w:rsidRPr="00355CB9" w:rsidRDefault="00000000" w:rsidP="007C0BD7">
            <w:pPr>
              <w:numPr>
                <w:ilvl w:val="0"/>
                <w:numId w:val="14"/>
              </w:numPr>
              <w:pBdr>
                <w:top w:val="none" w:sz="4" w:space="0" w:color="000000"/>
                <w:left w:val="none" w:sz="4" w:space="0" w:color="000000"/>
                <w:bottom w:val="none" w:sz="4" w:space="0" w:color="000000"/>
                <w:right w:val="none" w:sz="4" w:space="0" w:color="000000"/>
              </w:pBdr>
              <w:spacing w:line="253" w:lineRule="atLeast"/>
              <w:rPr>
                <w:rStyle w:val="Hyperlink"/>
              </w:rPr>
            </w:pPr>
            <w:hyperlink r:id="rId29" w:tooltip="https://redaktion.unibas.ch/author/de/Forschung/Werte-Ethik/Ethikkommission-der-Universitaet-Basel/Research-Ethics-Glossary.html" w:history="1">
              <w:r w:rsidR="007C0BD7" w:rsidRPr="00355CB9">
                <w:rPr>
                  <w:rStyle w:val="Hyperlink"/>
                </w:rPr>
                <w:t>Dual Use Research of Concern (DURC)</w:t>
              </w:r>
            </w:hyperlink>
            <w:r w:rsidR="007C0BD7" w:rsidRPr="00E767F6">
              <w:rPr>
                <w:rStyle w:val="Hyperlink"/>
                <w:u w:val="none"/>
              </w:rPr>
              <w:t xml:space="preserve"> </w:t>
            </w:r>
          </w:p>
          <w:p w14:paraId="1266732F" w14:textId="281921BF" w:rsidR="007C0BD7" w:rsidRPr="00355CB9" w:rsidRDefault="00000000" w:rsidP="007C0BD7">
            <w:pPr>
              <w:numPr>
                <w:ilvl w:val="0"/>
                <w:numId w:val="14"/>
              </w:numPr>
              <w:pBdr>
                <w:top w:val="none" w:sz="4" w:space="0" w:color="000000"/>
                <w:left w:val="none" w:sz="4" w:space="0" w:color="000000"/>
                <w:bottom w:val="none" w:sz="4" w:space="0" w:color="000000"/>
                <w:right w:val="none" w:sz="4" w:space="0" w:color="000000"/>
              </w:pBdr>
              <w:spacing w:line="253" w:lineRule="atLeast"/>
              <w:rPr>
                <w:rStyle w:val="Hyperlink"/>
              </w:rPr>
            </w:pPr>
            <w:hyperlink r:id="rId30" w:tooltip="https://redaktion.unibas.ch/author/de/Forschung/Werte-Ethik/Ethikkommission-der-Universitaet-Basel/Research-Ethics-Glossary.html" w:history="1">
              <w:r w:rsidR="00355CB9">
                <w:rPr>
                  <w:rStyle w:val="Hyperlink"/>
                </w:rPr>
                <w:t>Gain-of-Function Research (GoF)</w:t>
              </w:r>
            </w:hyperlink>
            <w:r w:rsidR="007C0BD7" w:rsidRPr="00E767F6">
              <w:rPr>
                <w:rStyle w:val="Hyperlink"/>
                <w:u w:val="none"/>
              </w:rPr>
              <w:t xml:space="preserve"> </w:t>
            </w:r>
          </w:p>
          <w:p w14:paraId="7F5D949B" w14:textId="4889805B" w:rsidR="007C0BD7" w:rsidRPr="00DA3379" w:rsidRDefault="00000000" w:rsidP="007C0BD7">
            <w:pPr>
              <w:numPr>
                <w:ilvl w:val="0"/>
                <w:numId w:val="14"/>
              </w:numPr>
              <w:pBdr>
                <w:top w:val="none" w:sz="4" w:space="0" w:color="000000"/>
                <w:left w:val="none" w:sz="4" w:space="0" w:color="000000"/>
                <w:bottom w:val="none" w:sz="4" w:space="0" w:color="000000"/>
                <w:right w:val="none" w:sz="4" w:space="0" w:color="000000"/>
              </w:pBdr>
              <w:spacing w:line="253" w:lineRule="atLeast"/>
            </w:pPr>
            <w:hyperlink r:id="rId31" w:tooltip="https://redaktion.unibas.ch/author/de/Forschung/Werte-Ethik/Ethikkommission-der-Universitaet-Basel/Research-Ethics-Glossary.html" w:history="1">
              <w:r w:rsidR="007C0BD7" w:rsidRPr="00355CB9">
                <w:rPr>
                  <w:rStyle w:val="Hyperlink"/>
                </w:rPr>
                <w:t>Potential Pandemic Pathogens Research (PPP Research)</w:t>
              </w:r>
            </w:hyperlink>
          </w:p>
        </w:tc>
        <w:tc>
          <w:tcPr>
            <w:tcW w:w="615" w:type="dxa"/>
          </w:tcPr>
          <w:p w14:paraId="441B09E6" w14:textId="4B1B4226" w:rsidR="007C0BD7" w:rsidRPr="007C0BD7" w:rsidRDefault="007C0BD7" w:rsidP="0065327C">
            <w:pPr>
              <w:pStyle w:val="TableParagraph"/>
              <w:spacing w:before="243" w:line="276" w:lineRule="auto"/>
              <w:jc w:val="center"/>
              <w:rPr>
                <w:b/>
                <w:sz w:val="24"/>
              </w:rPr>
            </w:pPr>
          </w:p>
        </w:tc>
        <w:tc>
          <w:tcPr>
            <w:tcW w:w="615" w:type="dxa"/>
          </w:tcPr>
          <w:p w14:paraId="5C57A5AD" w14:textId="6FC598F9" w:rsidR="007C0BD7" w:rsidRPr="007C0BD7" w:rsidRDefault="007C0BD7" w:rsidP="007C0BD7">
            <w:pPr>
              <w:pStyle w:val="TableParagraph"/>
              <w:spacing w:before="243" w:line="276" w:lineRule="auto"/>
              <w:jc w:val="center"/>
              <w:rPr>
                <w:b/>
                <w:sz w:val="24"/>
              </w:rPr>
            </w:pPr>
          </w:p>
        </w:tc>
      </w:tr>
      <w:tr w:rsidR="008916E8" w14:paraId="0D94E79F" w14:textId="77777777">
        <w:trPr>
          <w:trHeight w:val="1039"/>
        </w:trPr>
        <w:tc>
          <w:tcPr>
            <w:tcW w:w="567" w:type="dxa"/>
          </w:tcPr>
          <w:p w14:paraId="0F1994E0" w14:textId="3F92BD73" w:rsidR="008916E8" w:rsidRPr="00000B34" w:rsidRDefault="00AB2585" w:rsidP="00000B34">
            <w:pPr>
              <w:pStyle w:val="TableParagraph"/>
              <w:spacing w:before="200"/>
              <w:ind w:left="50"/>
              <w:jc w:val="center"/>
              <w:rPr>
                <w:spacing w:val="-5"/>
              </w:rPr>
            </w:pPr>
            <w:permStart w:id="1314140348" w:edGrp="everyone" w:colFirst="0" w:colLast="0"/>
            <w:permStart w:id="581583373" w:edGrp="everyone" w:colFirst="1" w:colLast="1"/>
            <w:permStart w:id="1417550828" w:edGrp="everyone" w:colFirst="2" w:colLast="2"/>
            <w:permStart w:id="904609783" w:edGrp="everyone" w:colFirst="3" w:colLast="3"/>
            <w:permEnd w:id="701912427"/>
            <w:permEnd w:id="1942696005"/>
            <w:permEnd w:id="1048578880"/>
            <w:permEnd w:id="1034225068"/>
            <w:r>
              <w:rPr>
                <w:spacing w:val="-5"/>
              </w:rPr>
              <w:t>6</w:t>
            </w:r>
            <w:r w:rsidR="004C0870" w:rsidRPr="00000B34">
              <w:rPr>
                <w:spacing w:val="-5"/>
              </w:rPr>
              <w:t>.</w:t>
            </w:r>
          </w:p>
        </w:tc>
        <w:tc>
          <w:tcPr>
            <w:tcW w:w="7040" w:type="dxa"/>
          </w:tcPr>
          <w:p w14:paraId="6370FCEF" w14:textId="77777777" w:rsidR="008916E8" w:rsidRPr="00DA3379" w:rsidRDefault="004C0870" w:rsidP="00000B34">
            <w:pPr>
              <w:pStyle w:val="TableParagraph"/>
              <w:spacing w:before="200" w:line="276" w:lineRule="auto"/>
              <w:ind w:left="133"/>
            </w:pPr>
            <w:r w:rsidRPr="00DA3379">
              <w:t>Does your project raise ethical concerns for reasons other than those mentioned above (e.g. deception of participants, potential of damage to humans, animals or the environment of another nature)?</w:t>
            </w:r>
          </w:p>
        </w:tc>
        <w:tc>
          <w:tcPr>
            <w:tcW w:w="615" w:type="dxa"/>
          </w:tcPr>
          <w:p w14:paraId="00A4596F" w14:textId="77777777" w:rsidR="008916E8" w:rsidRPr="007C0BD7" w:rsidRDefault="008916E8" w:rsidP="007C0BD7">
            <w:pPr>
              <w:pStyle w:val="TableParagraph"/>
              <w:spacing w:before="243" w:line="276" w:lineRule="auto"/>
              <w:jc w:val="center"/>
              <w:rPr>
                <w:b/>
                <w:sz w:val="24"/>
              </w:rPr>
            </w:pPr>
          </w:p>
        </w:tc>
        <w:tc>
          <w:tcPr>
            <w:tcW w:w="615" w:type="dxa"/>
          </w:tcPr>
          <w:p w14:paraId="3C07AD6C" w14:textId="77777777" w:rsidR="008916E8" w:rsidRPr="007C0BD7" w:rsidRDefault="008916E8" w:rsidP="007C0BD7">
            <w:pPr>
              <w:pStyle w:val="TableParagraph"/>
              <w:spacing w:before="243" w:line="276" w:lineRule="auto"/>
              <w:jc w:val="center"/>
              <w:rPr>
                <w:b/>
                <w:sz w:val="24"/>
              </w:rPr>
            </w:pPr>
          </w:p>
        </w:tc>
      </w:tr>
      <w:permEnd w:id="1314140348"/>
      <w:permEnd w:id="581583373"/>
      <w:permEnd w:id="1417550828"/>
      <w:permEnd w:id="904609783"/>
    </w:tbl>
    <w:p w14:paraId="24868678" w14:textId="77777777" w:rsidR="008916E8" w:rsidRDefault="008916E8">
      <w:pPr>
        <w:pStyle w:val="BodyText"/>
        <w:spacing w:before="41" w:line="276" w:lineRule="auto"/>
        <w:ind w:right="201"/>
        <w:jc w:val="both"/>
      </w:pPr>
    </w:p>
    <w:p w14:paraId="57E17CEA" w14:textId="77777777" w:rsidR="008916E8" w:rsidRDefault="008916E8"/>
    <w:p w14:paraId="0081F640" w14:textId="77777777" w:rsidR="008916E8" w:rsidRDefault="008916E8"/>
    <w:p w14:paraId="14D0B58B" w14:textId="77777777" w:rsidR="008916E8" w:rsidRDefault="008916E8"/>
    <w:p w14:paraId="65EE5FDC" w14:textId="77777777" w:rsidR="008916E8" w:rsidRDefault="008916E8">
      <w:pPr>
        <w:rPr>
          <w:b/>
          <w:bCs/>
          <w:sz w:val="24"/>
          <w:szCs w:val="24"/>
        </w:rPr>
      </w:pPr>
    </w:p>
    <w:p w14:paraId="04E0707D" w14:textId="77777777" w:rsidR="008916E8" w:rsidRDefault="008916E8">
      <w:pPr>
        <w:rPr>
          <w:b/>
          <w:bCs/>
          <w:sz w:val="24"/>
          <w:szCs w:val="24"/>
        </w:rPr>
      </w:pPr>
    </w:p>
    <w:p w14:paraId="31481EAA" w14:textId="77777777" w:rsidR="008916E8" w:rsidRDefault="008916E8">
      <w:pPr>
        <w:rPr>
          <w:b/>
          <w:bCs/>
          <w:sz w:val="24"/>
          <w:szCs w:val="24"/>
        </w:rPr>
      </w:pPr>
    </w:p>
    <w:p w14:paraId="36CD1C87" w14:textId="77777777" w:rsidR="008916E8" w:rsidRDefault="008916E8">
      <w:pPr>
        <w:rPr>
          <w:b/>
          <w:bCs/>
          <w:sz w:val="24"/>
          <w:szCs w:val="24"/>
        </w:rPr>
      </w:pPr>
    </w:p>
    <w:p w14:paraId="75CC266E" w14:textId="77777777" w:rsidR="008916E8" w:rsidRDefault="008916E8">
      <w:pPr>
        <w:rPr>
          <w:b/>
          <w:bCs/>
          <w:sz w:val="24"/>
          <w:szCs w:val="24"/>
        </w:rPr>
      </w:pPr>
    </w:p>
    <w:p w14:paraId="5A1DC1FA" w14:textId="77777777" w:rsidR="00DA3379" w:rsidRDefault="00DA3379">
      <w:pPr>
        <w:rPr>
          <w:b/>
          <w:bCs/>
        </w:rPr>
      </w:pPr>
    </w:p>
    <w:p w14:paraId="2D2F322B" w14:textId="77777777" w:rsidR="00DA3379" w:rsidRDefault="00DA3379">
      <w:pPr>
        <w:rPr>
          <w:b/>
          <w:bCs/>
        </w:rPr>
      </w:pPr>
    </w:p>
    <w:p w14:paraId="6ED63A8E" w14:textId="77777777" w:rsidR="00DA3379" w:rsidRDefault="00DA3379">
      <w:pPr>
        <w:rPr>
          <w:b/>
          <w:bCs/>
        </w:rPr>
      </w:pPr>
    </w:p>
    <w:p w14:paraId="7D82A1ED" w14:textId="77777777" w:rsidR="00DA3379" w:rsidRDefault="00DA3379">
      <w:pPr>
        <w:rPr>
          <w:b/>
          <w:bCs/>
        </w:rPr>
      </w:pPr>
    </w:p>
    <w:p w14:paraId="49EBE23C" w14:textId="77777777" w:rsidR="00DA3379" w:rsidRDefault="00DA3379">
      <w:pPr>
        <w:rPr>
          <w:b/>
          <w:bCs/>
        </w:rPr>
      </w:pPr>
    </w:p>
    <w:p w14:paraId="7F295F14" w14:textId="77777777" w:rsidR="00DA3379" w:rsidRDefault="00DA3379">
      <w:pPr>
        <w:rPr>
          <w:b/>
          <w:bCs/>
        </w:rPr>
      </w:pPr>
    </w:p>
    <w:p w14:paraId="15722FCE" w14:textId="77777777" w:rsidR="00DA3379" w:rsidRDefault="00DA3379">
      <w:pPr>
        <w:rPr>
          <w:b/>
          <w:bCs/>
        </w:rPr>
      </w:pPr>
    </w:p>
    <w:p w14:paraId="2984D69C" w14:textId="77777777" w:rsidR="00DA3379" w:rsidRDefault="00DA3379">
      <w:pPr>
        <w:rPr>
          <w:b/>
          <w:bCs/>
        </w:rPr>
      </w:pPr>
    </w:p>
    <w:p w14:paraId="2C3296A5" w14:textId="77777777" w:rsidR="00DA3379" w:rsidRDefault="00DA3379">
      <w:pPr>
        <w:rPr>
          <w:b/>
          <w:bCs/>
        </w:rPr>
      </w:pPr>
    </w:p>
    <w:p w14:paraId="7EE2DC50" w14:textId="77777777" w:rsidR="00DA3379" w:rsidRDefault="00DA3379">
      <w:pPr>
        <w:rPr>
          <w:b/>
          <w:bCs/>
        </w:rPr>
      </w:pPr>
    </w:p>
    <w:p w14:paraId="679A3A97" w14:textId="77777777" w:rsidR="00DA3379" w:rsidRDefault="00DA3379">
      <w:pPr>
        <w:rPr>
          <w:b/>
          <w:bCs/>
        </w:rPr>
      </w:pPr>
    </w:p>
    <w:p w14:paraId="3674F5CF" w14:textId="77777777" w:rsidR="00DA3379" w:rsidRDefault="00DA3379">
      <w:pPr>
        <w:rPr>
          <w:b/>
          <w:bCs/>
        </w:rPr>
      </w:pPr>
    </w:p>
    <w:p w14:paraId="615FB290" w14:textId="77777777" w:rsidR="001751F0" w:rsidRDefault="001751F0">
      <w:pPr>
        <w:rPr>
          <w:b/>
          <w:bCs/>
        </w:rPr>
      </w:pPr>
    </w:p>
    <w:p w14:paraId="7C473865" w14:textId="77777777" w:rsidR="001751F0" w:rsidRDefault="001751F0">
      <w:pPr>
        <w:rPr>
          <w:b/>
          <w:bCs/>
        </w:rPr>
      </w:pPr>
    </w:p>
    <w:p w14:paraId="128E0B51" w14:textId="129409D3" w:rsidR="001751F0" w:rsidRDefault="001751F0">
      <w:pPr>
        <w:rPr>
          <w:b/>
          <w:bCs/>
        </w:rPr>
      </w:pPr>
    </w:p>
    <w:p w14:paraId="54499601" w14:textId="260C809A" w:rsidR="003D585C" w:rsidRDefault="003D585C">
      <w:pPr>
        <w:rPr>
          <w:b/>
          <w:bCs/>
        </w:rPr>
      </w:pPr>
    </w:p>
    <w:p w14:paraId="48AE5E6D" w14:textId="64694434" w:rsidR="003D585C" w:rsidRDefault="003D585C">
      <w:pPr>
        <w:rPr>
          <w:b/>
          <w:bCs/>
        </w:rPr>
      </w:pPr>
    </w:p>
    <w:p w14:paraId="356A591B" w14:textId="4BE92EF5" w:rsidR="003D585C" w:rsidRDefault="003D585C">
      <w:pPr>
        <w:rPr>
          <w:b/>
          <w:bCs/>
        </w:rPr>
      </w:pPr>
    </w:p>
    <w:p w14:paraId="4BBB5827" w14:textId="6D31A044" w:rsidR="003D585C" w:rsidRDefault="003D585C">
      <w:pPr>
        <w:rPr>
          <w:b/>
          <w:bCs/>
        </w:rPr>
      </w:pPr>
    </w:p>
    <w:p w14:paraId="23DE3136" w14:textId="1E12BCA9" w:rsidR="003D585C" w:rsidRDefault="003D585C">
      <w:pPr>
        <w:rPr>
          <w:b/>
          <w:bCs/>
        </w:rPr>
      </w:pPr>
    </w:p>
    <w:p w14:paraId="4FDC6347" w14:textId="54D98A5C" w:rsidR="003D585C" w:rsidRDefault="003D585C">
      <w:pPr>
        <w:rPr>
          <w:b/>
          <w:bCs/>
        </w:rPr>
      </w:pPr>
    </w:p>
    <w:p w14:paraId="389DD705" w14:textId="1A4EAE5D" w:rsidR="003D585C" w:rsidRDefault="003D585C">
      <w:pPr>
        <w:rPr>
          <w:b/>
          <w:bCs/>
        </w:rPr>
      </w:pPr>
    </w:p>
    <w:p w14:paraId="5783ED91" w14:textId="7B3DADF6" w:rsidR="003D585C" w:rsidRDefault="003D585C">
      <w:pPr>
        <w:rPr>
          <w:b/>
          <w:bCs/>
        </w:rPr>
      </w:pPr>
    </w:p>
    <w:p w14:paraId="0847B1DA" w14:textId="417EB8DC" w:rsidR="003D585C" w:rsidRDefault="003D585C">
      <w:pPr>
        <w:rPr>
          <w:b/>
          <w:bCs/>
        </w:rPr>
      </w:pPr>
    </w:p>
    <w:p w14:paraId="3586A065" w14:textId="08C41FAE" w:rsidR="003D585C" w:rsidRDefault="003D585C">
      <w:pPr>
        <w:rPr>
          <w:b/>
          <w:bCs/>
        </w:rPr>
      </w:pPr>
    </w:p>
    <w:p w14:paraId="670019A5" w14:textId="09E4BB11" w:rsidR="003D585C" w:rsidRDefault="003D585C">
      <w:pPr>
        <w:rPr>
          <w:b/>
          <w:bCs/>
        </w:rPr>
      </w:pPr>
    </w:p>
    <w:p w14:paraId="26E932C6" w14:textId="5B4DA73A" w:rsidR="003D585C" w:rsidRDefault="003D585C">
      <w:pPr>
        <w:rPr>
          <w:b/>
          <w:bCs/>
        </w:rPr>
      </w:pPr>
    </w:p>
    <w:p w14:paraId="33EB3D6D" w14:textId="534B8083" w:rsidR="008916E8" w:rsidRPr="00DA3379" w:rsidRDefault="004C0870" w:rsidP="007C0BD7">
      <w:pPr>
        <w:spacing w:before="60" w:line="276" w:lineRule="auto"/>
        <w:rPr>
          <w:b/>
          <w:bCs/>
        </w:rPr>
      </w:pPr>
      <w:r w:rsidRPr="00DA3379">
        <w:rPr>
          <w:b/>
          <w:bCs/>
        </w:rPr>
        <w:t>Contact and Links</w:t>
      </w:r>
    </w:p>
    <w:p w14:paraId="3BE9584F" w14:textId="26AE1ED6" w:rsidR="008916E8" w:rsidRPr="00DA3379" w:rsidRDefault="00000000" w:rsidP="007C0BD7">
      <w:pPr>
        <w:spacing w:line="276" w:lineRule="auto"/>
      </w:pPr>
      <w:hyperlink r:id="rId32" w:history="1">
        <w:r w:rsidR="003F2DB5" w:rsidRPr="00DA3379">
          <w:rPr>
            <w:rStyle w:val="Hyperlink"/>
          </w:rPr>
          <w:t>Office of the Research Ethics Committee</w:t>
        </w:r>
      </w:hyperlink>
      <w:r w:rsidR="003F2DB5" w:rsidRPr="00DA3379">
        <w:t xml:space="preserve"> </w:t>
      </w:r>
      <w:r w:rsidR="004C0870" w:rsidRPr="00DA3379">
        <w:t>KFE</w:t>
      </w:r>
    </w:p>
    <w:p w14:paraId="15000C77" w14:textId="6CB3EF07" w:rsidR="008916E8" w:rsidRPr="00DA3379" w:rsidRDefault="00000000" w:rsidP="007C0BD7">
      <w:pPr>
        <w:spacing w:line="276" w:lineRule="auto"/>
      </w:pPr>
      <w:hyperlink r:id="rId33" w:history="1">
        <w:r w:rsidR="003F2DB5" w:rsidRPr="00DA3379">
          <w:rPr>
            <w:rStyle w:val="Hyperlink"/>
          </w:rPr>
          <w:t xml:space="preserve">Research </w:t>
        </w:r>
        <w:r w:rsidR="004C0870" w:rsidRPr="00DA3379">
          <w:rPr>
            <w:rStyle w:val="Hyperlink"/>
          </w:rPr>
          <w:t>Compliance Office</w:t>
        </w:r>
      </w:hyperlink>
      <w:r w:rsidR="003F2DB5" w:rsidRPr="00DA3379">
        <w:t xml:space="preserve"> RCO</w:t>
      </w:r>
    </w:p>
    <w:p w14:paraId="2C28736F" w14:textId="656C6EEA" w:rsidR="003F2DB5" w:rsidRPr="00DA3379" w:rsidRDefault="00000000" w:rsidP="007C0BD7">
      <w:pPr>
        <w:spacing w:line="276" w:lineRule="auto"/>
      </w:pPr>
      <w:hyperlink r:id="rId34" w:history="1">
        <w:r w:rsidR="003F2DB5" w:rsidRPr="00DA3379">
          <w:rPr>
            <w:rStyle w:val="Hyperlink"/>
          </w:rPr>
          <w:t>Data Protection Office</w:t>
        </w:r>
      </w:hyperlink>
      <w:r w:rsidR="003F2DB5" w:rsidRPr="00DA3379">
        <w:t xml:space="preserve"> DPO</w:t>
      </w:r>
    </w:p>
    <w:p w14:paraId="7665FE56" w14:textId="1F49576E" w:rsidR="006D12CD" w:rsidRPr="007A5282" w:rsidRDefault="00000000" w:rsidP="007C0BD7">
      <w:pPr>
        <w:spacing w:line="276" w:lineRule="auto"/>
        <w:rPr>
          <w:lang w:val="de-CH"/>
        </w:rPr>
      </w:pPr>
      <w:hyperlink r:id="rId35" w:history="1">
        <w:r w:rsidR="00274065" w:rsidRPr="007A5282">
          <w:rPr>
            <w:rStyle w:val="Hyperlink"/>
            <w:lang w:val="de-CH"/>
          </w:rPr>
          <w:t>Grants Office</w:t>
        </w:r>
      </w:hyperlink>
      <w:r w:rsidR="001F49A9" w:rsidRPr="007A5282">
        <w:rPr>
          <w:lang w:val="de-CH"/>
        </w:rPr>
        <w:t xml:space="preserve"> GO</w:t>
      </w:r>
    </w:p>
    <w:sectPr w:rsidR="006D12CD" w:rsidRPr="007A5282" w:rsidSect="007C0BD7">
      <w:type w:val="continuous"/>
      <w:pgSz w:w="11910" w:h="16840"/>
      <w:pgMar w:top="2060" w:right="850" w:bottom="960" w:left="1559" w:header="1080" w:footer="7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E828B" w14:textId="77777777" w:rsidR="00624A18" w:rsidRDefault="00624A18">
      <w:r>
        <w:separator/>
      </w:r>
    </w:p>
  </w:endnote>
  <w:endnote w:type="continuationSeparator" w:id="0">
    <w:p w14:paraId="685AAB1F" w14:textId="77777777" w:rsidR="00624A18" w:rsidRDefault="00624A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54BD0" w14:textId="77777777" w:rsidR="008916E8" w:rsidRDefault="008916E8">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33F5BC" w14:textId="77777777" w:rsidR="00624A18" w:rsidRDefault="00624A18">
      <w:r>
        <w:separator/>
      </w:r>
    </w:p>
  </w:footnote>
  <w:footnote w:type="continuationSeparator" w:id="0">
    <w:p w14:paraId="1CBB273B" w14:textId="77777777" w:rsidR="00624A18" w:rsidRDefault="00624A18">
      <w:r>
        <w:continuationSeparator/>
      </w:r>
    </w:p>
  </w:footnote>
  <w:footnote w:id="1">
    <w:p w14:paraId="3C139D18" w14:textId="2FD657DC" w:rsidR="008916E8" w:rsidRDefault="004C0870">
      <w:pPr>
        <w:pStyle w:val="FootnoteText"/>
      </w:pPr>
      <w:r>
        <w:rPr>
          <w:rStyle w:val="FootnoteReference"/>
        </w:rPr>
        <w:footnoteRef/>
      </w:r>
      <w:r>
        <w:t xml:space="preserve"> The questionnaire is based on the ethics self-assessment templates of EPFL</w:t>
      </w:r>
      <w:r w:rsidR="00D26CD5">
        <w:t>/</w:t>
      </w:r>
      <w:r>
        <w:t>UNIL</w:t>
      </w:r>
      <w:r w:rsidR="00C7564B">
        <w:t>,</w:t>
      </w:r>
      <w:r>
        <w:t xml:space="preserve"> </w:t>
      </w:r>
      <w:r w:rsidR="001751F0">
        <w:t xml:space="preserve">Univ. </w:t>
      </w:r>
      <w:r>
        <w:t>St</w:t>
      </w:r>
      <w:r w:rsidR="00C7564B">
        <w:t>.</w:t>
      </w:r>
      <w:r>
        <w:t xml:space="preserve"> Gallen, EU.</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DF9B8" w14:textId="77777777" w:rsidR="008916E8" w:rsidRDefault="004C0870">
    <w:pPr>
      <w:pStyle w:val="BodyText"/>
      <w:spacing w:line="14" w:lineRule="auto"/>
      <w:rPr>
        <w:sz w:val="20"/>
      </w:rPr>
    </w:pPr>
    <w:r>
      <w:rPr>
        <w:rFonts w:cs="Times New Roman"/>
        <w:noProof/>
        <w:sz w:val="20"/>
        <w:szCs w:val="20"/>
        <w:lang w:val="de-CH" w:eastAsia="de-CH"/>
      </w:rPr>
      <mc:AlternateContent>
        <mc:Choice Requires="wpg">
          <w:drawing>
            <wp:anchor distT="0" distB="0" distL="114300" distR="114300" simplePos="0" relativeHeight="251659264" behindDoc="0" locked="0" layoutInCell="1" allowOverlap="1" wp14:anchorId="3C17C36B" wp14:editId="76B0B4B0">
              <wp:simplePos x="0" y="0"/>
              <wp:positionH relativeFrom="page">
                <wp:posOffset>952500</wp:posOffset>
              </wp:positionH>
              <wp:positionV relativeFrom="page">
                <wp:posOffset>379095</wp:posOffset>
              </wp:positionV>
              <wp:extent cx="1903095" cy="711835"/>
              <wp:effectExtent l="0" t="0" r="1905" b="0"/>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555300" name=""/>
                      <pic:cNvPicPr>
                        <a:picLocks noChangeAspect="1"/>
                      </pic:cNvPicPr>
                    </pic:nvPicPr>
                    <pic:blipFill>
                      <a:blip r:embed="rId1"/>
                      <a:stretch/>
                    </pic:blipFill>
                    <pic:spPr bwMode="auto">
                      <a:xfrm>
                        <a:off x="0" y="0"/>
                        <a:ext cx="1903095" cy="711835"/>
                      </a:xfrm>
                      <a:prstGeom prst="rect">
                        <a:avLst/>
                      </a:prstGeom>
                    </pic:spPr>
                  </pic:pic>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s0" type="#_x0000_t75" style="position:absolute;z-index:251659264;o:allowoverlap:true;o:allowincell:true;mso-position-horizontal-relative:page;margin-left:75.00pt;mso-position-horizontal:absolute;mso-position-vertical-relative:page;margin-top:29.85pt;mso-position-vertical:absolute;width:149.85pt;height:56.05pt;mso-wrap-distance-left:9.00pt;mso-wrap-distance-top:0.00pt;mso-wrap-distance-right:9.00pt;mso-wrap-distance-bottom:0.00pt;z-index:1;" stroked="false">
              <v:imagedata r:id="rId2" o:title=""/>
              <o:lock v:ext="edit" rotation="t"/>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85193"/>
    <w:multiLevelType w:val="multilevel"/>
    <w:tmpl w:val="5FE68F1C"/>
    <w:lvl w:ilvl="0">
      <w:start w:val="1"/>
      <w:numFmt w:val="lowerLetter"/>
      <w:lvlText w:val="%1."/>
      <w:lvlJc w:val="left"/>
      <w:pPr>
        <w:ind w:left="1150" w:hanging="269"/>
      </w:pPr>
      <w:rPr>
        <w:rFonts w:ascii="Arial" w:eastAsia="Arial" w:hAnsi="Arial" w:cs="Arial" w:hint="default"/>
        <w:b w:val="0"/>
        <w:bCs w:val="0"/>
        <w:i w:val="0"/>
        <w:iCs w:val="0"/>
        <w:spacing w:val="0"/>
        <w:sz w:val="24"/>
        <w:szCs w:val="24"/>
        <w:lang w:val="en-US" w:eastAsia="en-US" w:bidi="ar-SA"/>
      </w:rPr>
    </w:lvl>
    <w:lvl w:ilvl="1">
      <w:numFmt w:val="bullet"/>
      <w:lvlText w:val="•"/>
      <w:lvlJc w:val="left"/>
      <w:pPr>
        <w:ind w:left="1836" w:hanging="269"/>
      </w:pPr>
      <w:rPr>
        <w:rFonts w:hint="default"/>
        <w:lang w:val="en-US" w:eastAsia="en-US" w:bidi="ar-SA"/>
      </w:rPr>
    </w:lvl>
    <w:lvl w:ilvl="2">
      <w:numFmt w:val="bullet"/>
      <w:lvlText w:val="•"/>
      <w:lvlJc w:val="left"/>
      <w:pPr>
        <w:ind w:left="2513" w:hanging="269"/>
      </w:pPr>
      <w:rPr>
        <w:rFonts w:hint="default"/>
        <w:lang w:val="en-US" w:eastAsia="en-US" w:bidi="ar-SA"/>
      </w:rPr>
    </w:lvl>
    <w:lvl w:ilvl="3">
      <w:numFmt w:val="bullet"/>
      <w:lvlText w:val="•"/>
      <w:lvlJc w:val="left"/>
      <w:pPr>
        <w:ind w:left="3190" w:hanging="269"/>
      </w:pPr>
      <w:rPr>
        <w:rFonts w:hint="default"/>
        <w:lang w:val="en-US" w:eastAsia="en-US" w:bidi="ar-SA"/>
      </w:rPr>
    </w:lvl>
    <w:lvl w:ilvl="4">
      <w:numFmt w:val="bullet"/>
      <w:lvlText w:val="•"/>
      <w:lvlJc w:val="left"/>
      <w:pPr>
        <w:ind w:left="3866" w:hanging="269"/>
      </w:pPr>
      <w:rPr>
        <w:rFonts w:hint="default"/>
        <w:lang w:val="en-US" w:eastAsia="en-US" w:bidi="ar-SA"/>
      </w:rPr>
    </w:lvl>
    <w:lvl w:ilvl="5">
      <w:numFmt w:val="bullet"/>
      <w:lvlText w:val="•"/>
      <w:lvlJc w:val="left"/>
      <w:pPr>
        <w:ind w:left="4543" w:hanging="269"/>
      </w:pPr>
      <w:rPr>
        <w:rFonts w:hint="default"/>
        <w:lang w:val="en-US" w:eastAsia="en-US" w:bidi="ar-SA"/>
      </w:rPr>
    </w:lvl>
    <w:lvl w:ilvl="6">
      <w:numFmt w:val="bullet"/>
      <w:lvlText w:val="•"/>
      <w:lvlJc w:val="left"/>
      <w:pPr>
        <w:ind w:left="5220" w:hanging="269"/>
      </w:pPr>
      <w:rPr>
        <w:rFonts w:hint="default"/>
        <w:lang w:val="en-US" w:eastAsia="en-US" w:bidi="ar-SA"/>
      </w:rPr>
    </w:lvl>
    <w:lvl w:ilvl="7">
      <w:numFmt w:val="bullet"/>
      <w:lvlText w:val="•"/>
      <w:lvlJc w:val="left"/>
      <w:pPr>
        <w:ind w:left="5896" w:hanging="269"/>
      </w:pPr>
      <w:rPr>
        <w:rFonts w:hint="default"/>
        <w:lang w:val="en-US" w:eastAsia="en-US" w:bidi="ar-SA"/>
      </w:rPr>
    </w:lvl>
    <w:lvl w:ilvl="8">
      <w:numFmt w:val="bullet"/>
      <w:lvlText w:val="•"/>
      <w:lvlJc w:val="left"/>
      <w:pPr>
        <w:ind w:left="6573" w:hanging="269"/>
      </w:pPr>
      <w:rPr>
        <w:rFonts w:hint="default"/>
        <w:lang w:val="en-US" w:eastAsia="en-US" w:bidi="ar-SA"/>
      </w:rPr>
    </w:lvl>
  </w:abstractNum>
  <w:abstractNum w:abstractNumId="1" w15:restartNumberingAfterBreak="0">
    <w:nsid w:val="077A0FBA"/>
    <w:multiLevelType w:val="multilevel"/>
    <w:tmpl w:val="12EA07B0"/>
    <w:lvl w:ilvl="0">
      <w:start w:val="2"/>
      <w:numFmt w:val="bullet"/>
      <w:lvlText w:val=""/>
      <w:lvlJc w:val="left"/>
      <w:pPr>
        <w:ind w:left="720" w:hanging="360"/>
      </w:pPr>
      <w:rPr>
        <w:rFonts w:ascii="Wingdings" w:eastAsia="Arial" w:hAnsi="Wingdings"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55E5E2F"/>
    <w:multiLevelType w:val="multilevel"/>
    <w:tmpl w:val="DD84A330"/>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3" w15:restartNumberingAfterBreak="0">
    <w:nsid w:val="248C400D"/>
    <w:multiLevelType w:val="multilevel"/>
    <w:tmpl w:val="DD72F94E"/>
    <w:lvl w:ilvl="0">
      <w:start w:val="1"/>
      <w:numFmt w:val="lowerLetter"/>
      <w:lvlText w:val="%1."/>
      <w:lvlJc w:val="left"/>
      <w:pPr>
        <w:ind w:left="1546" w:hanging="360"/>
      </w:pPr>
      <w:rPr>
        <w:rFonts w:ascii="Arial" w:eastAsia="Arial" w:hAnsi="Arial" w:cs="Arial" w:hint="default"/>
        <w:b w:val="0"/>
        <w:bCs w:val="0"/>
        <w:i w:val="0"/>
        <w:iCs w:val="0"/>
        <w:spacing w:val="0"/>
        <w:sz w:val="24"/>
        <w:szCs w:val="24"/>
        <w:lang w:val="en-US" w:eastAsia="en-US" w:bidi="ar-SA"/>
      </w:rPr>
    </w:lvl>
    <w:lvl w:ilvl="1">
      <w:numFmt w:val="bullet"/>
      <w:lvlText w:val="•"/>
      <w:lvlJc w:val="left"/>
      <w:pPr>
        <w:ind w:left="2106" w:hanging="360"/>
      </w:pPr>
      <w:rPr>
        <w:rFonts w:hint="default"/>
        <w:lang w:val="en-US" w:eastAsia="en-US" w:bidi="ar-SA"/>
      </w:rPr>
    </w:lvl>
    <w:lvl w:ilvl="2">
      <w:numFmt w:val="bullet"/>
      <w:lvlText w:val="•"/>
      <w:lvlJc w:val="left"/>
      <w:pPr>
        <w:ind w:left="2672" w:hanging="360"/>
      </w:pPr>
      <w:rPr>
        <w:rFonts w:hint="default"/>
        <w:lang w:val="en-US" w:eastAsia="en-US" w:bidi="ar-SA"/>
      </w:rPr>
    </w:lvl>
    <w:lvl w:ilvl="3">
      <w:numFmt w:val="bullet"/>
      <w:lvlText w:val="•"/>
      <w:lvlJc w:val="left"/>
      <w:pPr>
        <w:ind w:left="3238" w:hanging="360"/>
      </w:pPr>
      <w:rPr>
        <w:rFonts w:hint="default"/>
        <w:lang w:val="en-US" w:eastAsia="en-US" w:bidi="ar-SA"/>
      </w:rPr>
    </w:lvl>
    <w:lvl w:ilvl="4">
      <w:numFmt w:val="bullet"/>
      <w:lvlText w:val="•"/>
      <w:lvlJc w:val="left"/>
      <w:pPr>
        <w:ind w:left="3804" w:hanging="360"/>
      </w:pPr>
      <w:rPr>
        <w:rFonts w:hint="default"/>
        <w:lang w:val="en-US" w:eastAsia="en-US" w:bidi="ar-SA"/>
      </w:rPr>
    </w:lvl>
    <w:lvl w:ilvl="5">
      <w:numFmt w:val="bullet"/>
      <w:lvlText w:val="•"/>
      <w:lvlJc w:val="left"/>
      <w:pPr>
        <w:ind w:left="4370" w:hanging="360"/>
      </w:pPr>
      <w:rPr>
        <w:rFonts w:hint="default"/>
        <w:lang w:val="en-US" w:eastAsia="en-US" w:bidi="ar-SA"/>
      </w:rPr>
    </w:lvl>
    <w:lvl w:ilvl="6">
      <w:numFmt w:val="bullet"/>
      <w:lvlText w:val="•"/>
      <w:lvlJc w:val="left"/>
      <w:pPr>
        <w:ind w:left="4936" w:hanging="360"/>
      </w:pPr>
      <w:rPr>
        <w:rFonts w:hint="default"/>
        <w:lang w:val="en-US" w:eastAsia="en-US" w:bidi="ar-SA"/>
      </w:rPr>
    </w:lvl>
    <w:lvl w:ilvl="7">
      <w:numFmt w:val="bullet"/>
      <w:lvlText w:val="•"/>
      <w:lvlJc w:val="left"/>
      <w:pPr>
        <w:ind w:left="5502" w:hanging="360"/>
      </w:pPr>
      <w:rPr>
        <w:rFonts w:hint="default"/>
        <w:lang w:val="en-US" w:eastAsia="en-US" w:bidi="ar-SA"/>
      </w:rPr>
    </w:lvl>
    <w:lvl w:ilvl="8">
      <w:numFmt w:val="bullet"/>
      <w:lvlText w:val="•"/>
      <w:lvlJc w:val="left"/>
      <w:pPr>
        <w:ind w:left="6068" w:hanging="360"/>
      </w:pPr>
      <w:rPr>
        <w:rFonts w:hint="default"/>
        <w:lang w:val="en-US" w:eastAsia="en-US" w:bidi="ar-SA"/>
      </w:rPr>
    </w:lvl>
  </w:abstractNum>
  <w:abstractNum w:abstractNumId="4" w15:restartNumberingAfterBreak="0">
    <w:nsid w:val="2979329F"/>
    <w:multiLevelType w:val="hybridMultilevel"/>
    <w:tmpl w:val="1E18CBFC"/>
    <w:lvl w:ilvl="0" w:tplc="0807000B">
      <w:start w:val="1"/>
      <w:numFmt w:val="bullet"/>
      <w:lvlText w:val=""/>
      <w:lvlJc w:val="left"/>
      <w:pPr>
        <w:ind w:left="720" w:hanging="360"/>
      </w:pPr>
      <w:rPr>
        <w:rFonts w:ascii="Wingdings" w:hAnsi="Wingding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34F1514E"/>
    <w:multiLevelType w:val="multilevel"/>
    <w:tmpl w:val="B740B3A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35287CF3"/>
    <w:multiLevelType w:val="multilevel"/>
    <w:tmpl w:val="9EE084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1DF62A5"/>
    <w:multiLevelType w:val="multilevel"/>
    <w:tmpl w:val="4B52E3CC"/>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8" w15:restartNumberingAfterBreak="0">
    <w:nsid w:val="756B672D"/>
    <w:multiLevelType w:val="multilevel"/>
    <w:tmpl w:val="DD62B358"/>
    <w:lvl w:ilvl="0">
      <w:start w:val="1"/>
      <w:numFmt w:val="bullet"/>
      <w:lvlText w:val=""/>
      <w:lvlJc w:val="left"/>
      <w:pPr>
        <w:ind w:left="720" w:hanging="360"/>
      </w:pPr>
      <w:rPr>
        <w:rFonts w:ascii="Symbol" w:eastAsia="Symbol" w:hAnsi="Symbol" w:cs="Symbol" w:hint="default"/>
      </w:rPr>
    </w:lvl>
    <w:lvl w:ilvl="1">
      <w:start w:val="1"/>
      <w:numFmt w:val="bullet"/>
      <w:lvlText w:val="o"/>
      <w:lvlJc w:val="left"/>
      <w:pPr>
        <w:ind w:left="1440" w:hanging="360"/>
      </w:pPr>
      <w:rPr>
        <w:rFonts w:ascii="Courier New" w:eastAsia="Courier New" w:hAnsi="Courier New" w:cs="Courier New" w:hint="default"/>
      </w:rPr>
    </w:lvl>
    <w:lvl w:ilvl="2">
      <w:start w:val="1"/>
      <w:numFmt w:val="bullet"/>
      <w:lvlText w:val=""/>
      <w:lvlJc w:val="left"/>
      <w:pPr>
        <w:ind w:left="2160" w:hanging="360"/>
      </w:pPr>
      <w:rPr>
        <w:rFonts w:ascii="Wingdings" w:eastAsia="Wingdings" w:hAnsi="Wingdings" w:cs="Wingdings" w:hint="default"/>
      </w:rPr>
    </w:lvl>
    <w:lvl w:ilvl="3">
      <w:start w:val="1"/>
      <w:numFmt w:val="bullet"/>
      <w:lvlText w:val=""/>
      <w:lvlJc w:val="left"/>
      <w:pPr>
        <w:ind w:left="2880" w:hanging="360"/>
      </w:pPr>
      <w:rPr>
        <w:rFonts w:ascii="Symbol" w:eastAsia="Symbol" w:hAnsi="Symbol" w:cs="Symbol" w:hint="default"/>
      </w:rPr>
    </w:lvl>
    <w:lvl w:ilvl="4">
      <w:start w:val="1"/>
      <w:numFmt w:val="bullet"/>
      <w:lvlText w:val="o"/>
      <w:lvlJc w:val="left"/>
      <w:pPr>
        <w:ind w:left="3600" w:hanging="360"/>
      </w:pPr>
      <w:rPr>
        <w:rFonts w:ascii="Courier New" w:eastAsia="Courier New" w:hAnsi="Courier New" w:cs="Courier New" w:hint="default"/>
      </w:rPr>
    </w:lvl>
    <w:lvl w:ilvl="5">
      <w:start w:val="1"/>
      <w:numFmt w:val="bullet"/>
      <w:lvlText w:val=""/>
      <w:lvlJc w:val="left"/>
      <w:pPr>
        <w:ind w:left="4320" w:hanging="360"/>
      </w:pPr>
      <w:rPr>
        <w:rFonts w:ascii="Wingdings" w:eastAsia="Wingdings" w:hAnsi="Wingdings" w:cs="Wingdings" w:hint="default"/>
      </w:rPr>
    </w:lvl>
    <w:lvl w:ilvl="6">
      <w:start w:val="1"/>
      <w:numFmt w:val="bullet"/>
      <w:lvlText w:val=""/>
      <w:lvlJc w:val="left"/>
      <w:pPr>
        <w:ind w:left="5040" w:hanging="360"/>
      </w:pPr>
      <w:rPr>
        <w:rFonts w:ascii="Symbol" w:eastAsia="Symbol" w:hAnsi="Symbol" w:cs="Symbol" w:hint="default"/>
      </w:rPr>
    </w:lvl>
    <w:lvl w:ilvl="7">
      <w:start w:val="1"/>
      <w:numFmt w:val="bullet"/>
      <w:lvlText w:val="o"/>
      <w:lvlJc w:val="left"/>
      <w:pPr>
        <w:ind w:left="5760" w:hanging="360"/>
      </w:pPr>
      <w:rPr>
        <w:rFonts w:ascii="Courier New" w:eastAsia="Courier New" w:hAnsi="Courier New" w:cs="Courier New" w:hint="default"/>
      </w:rPr>
    </w:lvl>
    <w:lvl w:ilvl="8">
      <w:start w:val="1"/>
      <w:numFmt w:val="bullet"/>
      <w:lvlText w:val=""/>
      <w:lvlJc w:val="left"/>
      <w:pPr>
        <w:ind w:left="6480" w:hanging="360"/>
      </w:pPr>
      <w:rPr>
        <w:rFonts w:ascii="Wingdings" w:eastAsia="Wingdings" w:hAnsi="Wingdings" w:cs="Wingdings" w:hint="default"/>
      </w:rPr>
    </w:lvl>
  </w:abstractNum>
  <w:abstractNum w:abstractNumId="9" w15:restartNumberingAfterBreak="0">
    <w:nsid w:val="75EB78B4"/>
    <w:multiLevelType w:val="multilevel"/>
    <w:tmpl w:val="E0887708"/>
    <w:lvl w:ilvl="0">
      <w:start w:val="1"/>
      <w:numFmt w:val="bullet"/>
      <w:lvlText w:val="-"/>
      <w:lvlJc w:val="left"/>
      <w:pPr>
        <w:ind w:left="502" w:hanging="360"/>
      </w:pPr>
      <w:rPr>
        <w:rFonts w:ascii="Arial" w:eastAsia="Arial" w:hAnsi="Arial" w:cs="Arial" w:hint="default"/>
      </w:rPr>
    </w:lvl>
    <w:lvl w:ilvl="1">
      <w:start w:val="1"/>
      <w:numFmt w:val="bullet"/>
      <w:lvlText w:val="o"/>
      <w:lvlJc w:val="left"/>
      <w:pPr>
        <w:ind w:left="1222" w:hanging="360"/>
      </w:pPr>
      <w:rPr>
        <w:rFonts w:ascii="Courier New" w:hAnsi="Courier New" w:cs="Courier New" w:hint="default"/>
      </w:rPr>
    </w:lvl>
    <w:lvl w:ilvl="2">
      <w:start w:val="1"/>
      <w:numFmt w:val="bullet"/>
      <w:lvlText w:val=""/>
      <w:lvlJc w:val="left"/>
      <w:pPr>
        <w:ind w:left="1942" w:hanging="360"/>
      </w:pPr>
      <w:rPr>
        <w:rFonts w:ascii="Wingdings" w:hAnsi="Wingdings" w:hint="default"/>
      </w:rPr>
    </w:lvl>
    <w:lvl w:ilvl="3">
      <w:start w:val="1"/>
      <w:numFmt w:val="bullet"/>
      <w:lvlText w:val=""/>
      <w:lvlJc w:val="left"/>
      <w:pPr>
        <w:ind w:left="2662" w:hanging="360"/>
      </w:pPr>
      <w:rPr>
        <w:rFonts w:ascii="Symbol" w:hAnsi="Symbol" w:hint="default"/>
      </w:rPr>
    </w:lvl>
    <w:lvl w:ilvl="4">
      <w:start w:val="1"/>
      <w:numFmt w:val="bullet"/>
      <w:lvlText w:val="o"/>
      <w:lvlJc w:val="left"/>
      <w:pPr>
        <w:ind w:left="3382" w:hanging="360"/>
      </w:pPr>
      <w:rPr>
        <w:rFonts w:ascii="Courier New" w:hAnsi="Courier New" w:cs="Courier New" w:hint="default"/>
      </w:rPr>
    </w:lvl>
    <w:lvl w:ilvl="5">
      <w:start w:val="1"/>
      <w:numFmt w:val="bullet"/>
      <w:lvlText w:val=""/>
      <w:lvlJc w:val="left"/>
      <w:pPr>
        <w:ind w:left="4102" w:hanging="360"/>
      </w:pPr>
      <w:rPr>
        <w:rFonts w:ascii="Wingdings" w:hAnsi="Wingdings" w:hint="default"/>
      </w:rPr>
    </w:lvl>
    <w:lvl w:ilvl="6">
      <w:start w:val="1"/>
      <w:numFmt w:val="bullet"/>
      <w:lvlText w:val=""/>
      <w:lvlJc w:val="left"/>
      <w:pPr>
        <w:ind w:left="4822" w:hanging="360"/>
      </w:pPr>
      <w:rPr>
        <w:rFonts w:ascii="Symbol" w:hAnsi="Symbol" w:hint="default"/>
      </w:rPr>
    </w:lvl>
    <w:lvl w:ilvl="7">
      <w:start w:val="1"/>
      <w:numFmt w:val="bullet"/>
      <w:lvlText w:val="o"/>
      <w:lvlJc w:val="left"/>
      <w:pPr>
        <w:ind w:left="5542" w:hanging="360"/>
      </w:pPr>
      <w:rPr>
        <w:rFonts w:ascii="Courier New" w:hAnsi="Courier New" w:cs="Courier New" w:hint="default"/>
      </w:rPr>
    </w:lvl>
    <w:lvl w:ilvl="8">
      <w:start w:val="1"/>
      <w:numFmt w:val="bullet"/>
      <w:lvlText w:val=""/>
      <w:lvlJc w:val="left"/>
      <w:pPr>
        <w:ind w:left="6262" w:hanging="360"/>
      </w:pPr>
      <w:rPr>
        <w:rFonts w:ascii="Wingdings" w:hAnsi="Wingdings" w:hint="default"/>
      </w:rPr>
    </w:lvl>
  </w:abstractNum>
  <w:abstractNum w:abstractNumId="10" w15:restartNumberingAfterBreak="0">
    <w:nsid w:val="76D64859"/>
    <w:multiLevelType w:val="multilevel"/>
    <w:tmpl w:val="A7F860E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779A2E12"/>
    <w:multiLevelType w:val="multilevel"/>
    <w:tmpl w:val="390A968C"/>
    <w:lvl w:ilvl="0">
      <w:start w:val="9"/>
      <w:numFmt w:val="bullet"/>
      <w:lvlText w:val=""/>
      <w:lvlJc w:val="left"/>
      <w:pPr>
        <w:ind w:left="720" w:hanging="360"/>
      </w:pPr>
      <w:rPr>
        <w:rFonts w:ascii="Wingdings" w:eastAsia="Arial" w:hAnsi="Wingdings"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7A6535BB"/>
    <w:multiLevelType w:val="multilevel"/>
    <w:tmpl w:val="15888338"/>
    <w:lvl w:ilvl="0">
      <w:start w:val="9"/>
      <w:numFmt w:val="bullet"/>
      <w:lvlText w:val="-"/>
      <w:lvlJc w:val="left"/>
      <w:pPr>
        <w:ind w:left="720" w:hanging="360"/>
      </w:pPr>
      <w:rPr>
        <w:rFonts w:ascii="Arial" w:eastAsia="Arial"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7B6D6053"/>
    <w:multiLevelType w:val="multilevel"/>
    <w:tmpl w:val="5072AD16"/>
    <w:lvl w:ilvl="0">
      <w:start w:val="1"/>
      <w:numFmt w:val="lowerLetter"/>
      <w:lvlText w:val="%1."/>
      <w:lvlJc w:val="left"/>
      <w:pPr>
        <w:ind w:left="1150" w:hanging="269"/>
      </w:pPr>
      <w:rPr>
        <w:rFonts w:ascii="Arial" w:eastAsia="Arial" w:hAnsi="Arial" w:cs="Arial" w:hint="default"/>
        <w:b w:val="0"/>
        <w:bCs w:val="0"/>
        <w:i w:val="0"/>
        <w:iCs w:val="0"/>
        <w:spacing w:val="0"/>
        <w:sz w:val="24"/>
        <w:szCs w:val="24"/>
        <w:lang w:val="en-US" w:eastAsia="en-US" w:bidi="ar-SA"/>
      </w:rPr>
    </w:lvl>
    <w:lvl w:ilvl="1">
      <w:numFmt w:val="bullet"/>
      <w:lvlText w:val="•"/>
      <w:lvlJc w:val="left"/>
      <w:pPr>
        <w:ind w:left="1836" w:hanging="269"/>
      </w:pPr>
      <w:rPr>
        <w:rFonts w:hint="default"/>
        <w:lang w:val="en-US" w:eastAsia="en-US" w:bidi="ar-SA"/>
      </w:rPr>
    </w:lvl>
    <w:lvl w:ilvl="2">
      <w:numFmt w:val="bullet"/>
      <w:lvlText w:val="•"/>
      <w:lvlJc w:val="left"/>
      <w:pPr>
        <w:ind w:left="2513" w:hanging="269"/>
      </w:pPr>
      <w:rPr>
        <w:rFonts w:hint="default"/>
        <w:lang w:val="en-US" w:eastAsia="en-US" w:bidi="ar-SA"/>
      </w:rPr>
    </w:lvl>
    <w:lvl w:ilvl="3">
      <w:numFmt w:val="bullet"/>
      <w:lvlText w:val="•"/>
      <w:lvlJc w:val="left"/>
      <w:pPr>
        <w:ind w:left="3190" w:hanging="269"/>
      </w:pPr>
      <w:rPr>
        <w:rFonts w:hint="default"/>
        <w:lang w:val="en-US" w:eastAsia="en-US" w:bidi="ar-SA"/>
      </w:rPr>
    </w:lvl>
    <w:lvl w:ilvl="4">
      <w:numFmt w:val="bullet"/>
      <w:lvlText w:val="•"/>
      <w:lvlJc w:val="left"/>
      <w:pPr>
        <w:ind w:left="3866" w:hanging="269"/>
      </w:pPr>
      <w:rPr>
        <w:rFonts w:hint="default"/>
        <w:lang w:val="en-US" w:eastAsia="en-US" w:bidi="ar-SA"/>
      </w:rPr>
    </w:lvl>
    <w:lvl w:ilvl="5">
      <w:numFmt w:val="bullet"/>
      <w:lvlText w:val="•"/>
      <w:lvlJc w:val="left"/>
      <w:pPr>
        <w:ind w:left="4543" w:hanging="269"/>
      </w:pPr>
      <w:rPr>
        <w:rFonts w:hint="default"/>
        <w:lang w:val="en-US" w:eastAsia="en-US" w:bidi="ar-SA"/>
      </w:rPr>
    </w:lvl>
    <w:lvl w:ilvl="6">
      <w:numFmt w:val="bullet"/>
      <w:lvlText w:val="•"/>
      <w:lvlJc w:val="left"/>
      <w:pPr>
        <w:ind w:left="5220" w:hanging="269"/>
      </w:pPr>
      <w:rPr>
        <w:rFonts w:hint="default"/>
        <w:lang w:val="en-US" w:eastAsia="en-US" w:bidi="ar-SA"/>
      </w:rPr>
    </w:lvl>
    <w:lvl w:ilvl="7">
      <w:numFmt w:val="bullet"/>
      <w:lvlText w:val="•"/>
      <w:lvlJc w:val="left"/>
      <w:pPr>
        <w:ind w:left="5896" w:hanging="269"/>
      </w:pPr>
      <w:rPr>
        <w:rFonts w:hint="default"/>
        <w:lang w:val="en-US" w:eastAsia="en-US" w:bidi="ar-SA"/>
      </w:rPr>
    </w:lvl>
    <w:lvl w:ilvl="8">
      <w:numFmt w:val="bullet"/>
      <w:lvlText w:val="•"/>
      <w:lvlJc w:val="left"/>
      <w:pPr>
        <w:ind w:left="6573" w:hanging="269"/>
      </w:pPr>
      <w:rPr>
        <w:rFonts w:hint="default"/>
        <w:lang w:val="en-US" w:eastAsia="en-US" w:bidi="ar-SA"/>
      </w:rPr>
    </w:lvl>
  </w:abstractNum>
  <w:abstractNum w:abstractNumId="14" w15:restartNumberingAfterBreak="0">
    <w:nsid w:val="7BCC0EE2"/>
    <w:multiLevelType w:val="multilevel"/>
    <w:tmpl w:val="3A10C60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749930066">
    <w:abstractNumId w:val="3"/>
  </w:num>
  <w:num w:numId="2" w16cid:durableId="255208986">
    <w:abstractNumId w:val="13"/>
  </w:num>
  <w:num w:numId="3" w16cid:durableId="1600212163">
    <w:abstractNumId w:val="0"/>
  </w:num>
  <w:num w:numId="4" w16cid:durableId="1816793122">
    <w:abstractNumId w:val="6"/>
  </w:num>
  <w:num w:numId="5" w16cid:durableId="1623657415">
    <w:abstractNumId w:val="9"/>
  </w:num>
  <w:num w:numId="6" w16cid:durableId="28459441">
    <w:abstractNumId w:val="14"/>
  </w:num>
  <w:num w:numId="7" w16cid:durableId="2001762925">
    <w:abstractNumId w:val="10"/>
  </w:num>
  <w:num w:numId="8" w16cid:durableId="1074859203">
    <w:abstractNumId w:val="5"/>
  </w:num>
  <w:num w:numId="9" w16cid:durableId="213390351">
    <w:abstractNumId w:val="2"/>
  </w:num>
  <w:num w:numId="10" w16cid:durableId="1976981806">
    <w:abstractNumId w:val="1"/>
  </w:num>
  <w:num w:numId="11" w16cid:durableId="1844663393">
    <w:abstractNumId w:val="12"/>
  </w:num>
  <w:num w:numId="12" w16cid:durableId="1495804626">
    <w:abstractNumId w:val="11"/>
  </w:num>
  <w:num w:numId="13" w16cid:durableId="476146692">
    <w:abstractNumId w:val="7"/>
  </w:num>
  <w:num w:numId="14" w16cid:durableId="1461344587">
    <w:abstractNumId w:val="8"/>
  </w:num>
  <w:num w:numId="15" w16cid:durableId="14214429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0"/>
  <w:defaultTabStop w:val="720"/>
  <w:hyphenationZone w:val="425"/>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16E8"/>
    <w:rsid w:val="00000B34"/>
    <w:rsid w:val="00053557"/>
    <w:rsid w:val="0006682F"/>
    <w:rsid w:val="00067E8C"/>
    <w:rsid w:val="000D2F59"/>
    <w:rsid w:val="001751F0"/>
    <w:rsid w:val="001E5347"/>
    <w:rsid w:val="001F49A9"/>
    <w:rsid w:val="00224F25"/>
    <w:rsid w:val="0027372D"/>
    <w:rsid w:val="00274065"/>
    <w:rsid w:val="002871E0"/>
    <w:rsid w:val="002B5B23"/>
    <w:rsid w:val="00355CB9"/>
    <w:rsid w:val="003D585C"/>
    <w:rsid w:val="003F2DB5"/>
    <w:rsid w:val="004968E5"/>
    <w:rsid w:val="004A42F6"/>
    <w:rsid w:val="004C0870"/>
    <w:rsid w:val="004C0B88"/>
    <w:rsid w:val="004D0350"/>
    <w:rsid w:val="004D315D"/>
    <w:rsid w:val="0052636F"/>
    <w:rsid w:val="00604C92"/>
    <w:rsid w:val="00624A18"/>
    <w:rsid w:val="0065327C"/>
    <w:rsid w:val="006C78D3"/>
    <w:rsid w:val="006D12CD"/>
    <w:rsid w:val="007463F2"/>
    <w:rsid w:val="0076749A"/>
    <w:rsid w:val="007A5282"/>
    <w:rsid w:val="007C0BD7"/>
    <w:rsid w:val="007F4EA6"/>
    <w:rsid w:val="00844305"/>
    <w:rsid w:val="008916E8"/>
    <w:rsid w:val="008A0CFC"/>
    <w:rsid w:val="008A3DC6"/>
    <w:rsid w:val="008E2606"/>
    <w:rsid w:val="00934021"/>
    <w:rsid w:val="009B6B24"/>
    <w:rsid w:val="009D14A3"/>
    <w:rsid w:val="00A4761F"/>
    <w:rsid w:val="00A77712"/>
    <w:rsid w:val="00AB2585"/>
    <w:rsid w:val="00AD1D31"/>
    <w:rsid w:val="00AF4457"/>
    <w:rsid w:val="00B279AB"/>
    <w:rsid w:val="00BA7420"/>
    <w:rsid w:val="00C37A93"/>
    <w:rsid w:val="00C54DE5"/>
    <w:rsid w:val="00C7564B"/>
    <w:rsid w:val="00CE0706"/>
    <w:rsid w:val="00D0776D"/>
    <w:rsid w:val="00D26CD5"/>
    <w:rsid w:val="00D32699"/>
    <w:rsid w:val="00D4021D"/>
    <w:rsid w:val="00D80AAE"/>
    <w:rsid w:val="00DA3379"/>
    <w:rsid w:val="00E20EC9"/>
    <w:rsid w:val="00E767F6"/>
    <w:rsid w:val="00E90F30"/>
    <w:rsid w:val="00EF0431"/>
    <w:rsid w:val="00F302DF"/>
    <w:rsid w:val="00F830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CA4BA"/>
  <w15:docId w15:val="{AA3CF93B-FBAC-45E4-AC72-261F437F0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link w:val="Heading1Char"/>
    <w:uiPriority w:val="9"/>
    <w:qFormat/>
    <w:pPr>
      <w:ind w:left="142"/>
      <w:outlineLvl w:val="0"/>
    </w:pPr>
    <w:rPr>
      <w:b/>
      <w:bCs/>
      <w:sz w:val="32"/>
      <w:szCs w:val="32"/>
    </w:rPr>
  </w:style>
  <w:style w:type="paragraph" w:styleId="Heading2">
    <w:name w:val="heading 2"/>
    <w:basedOn w:val="Normal"/>
    <w:link w:val="Heading2Char"/>
    <w:uiPriority w:val="9"/>
    <w:unhideWhenUsed/>
    <w:qFormat/>
    <w:pPr>
      <w:ind w:left="142"/>
      <w:outlineLvl w:val="1"/>
    </w:pPr>
    <w:rPr>
      <w:b/>
      <w:bCs/>
      <w:sz w:val="24"/>
      <w:szCs w:val="24"/>
    </w:rPr>
  </w:style>
  <w:style w:type="paragraph" w:styleId="Heading3">
    <w:name w:val="heading 3"/>
    <w:basedOn w:val="Normal"/>
    <w:next w:val="Normal"/>
    <w:link w:val="Heading3Char"/>
    <w:uiPriority w:val="9"/>
    <w:unhideWhenUsed/>
    <w:qFormat/>
    <w:pPr>
      <w:keepNext/>
      <w:keepLines/>
      <w:spacing w:before="160" w:after="80"/>
      <w:outlineLvl w:val="2"/>
    </w:pPr>
    <w:rPr>
      <w:color w:val="365F9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i/>
      <w:iCs/>
      <w:color w:val="365F9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color w:val="365F91" w:themeColor="accent1" w:themeShade="BF"/>
    </w:rPr>
  </w:style>
  <w:style w:type="paragraph" w:styleId="Heading6">
    <w:name w:val="heading 6"/>
    <w:basedOn w:val="Normal"/>
    <w:next w:val="Normal"/>
    <w:link w:val="Heading6Char"/>
    <w:uiPriority w:val="9"/>
    <w:unhideWhenUsed/>
    <w:qFormat/>
    <w:pPr>
      <w:keepNext/>
      <w:keepLines/>
      <w:spacing w:before="40"/>
      <w:outlineLvl w:val="5"/>
    </w:pPr>
    <w:rPr>
      <w:i/>
      <w:iCs/>
      <w:color w:val="595959" w:themeColor="text1" w:themeTint="A6"/>
    </w:rPr>
  </w:style>
  <w:style w:type="paragraph" w:styleId="Heading7">
    <w:name w:val="heading 7"/>
    <w:basedOn w:val="Normal"/>
    <w:next w:val="Normal"/>
    <w:link w:val="Heading7Char"/>
    <w:uiPriority w:val="9"/>
    <w:unhideWhenUsed/>
    <w:qFormat/>
    <w:pPr>
      <w:keepNext/>
      <w:keepLines/>
      <w:spacing w:before="40"/>
      <w:outlineLvl w:val="6"/>
    </w:pPr>
    <w:rPr>
      <w:color w:val="595959" w:themeColor="text1" w:themeTint="A6"/>
    </w:rPr>
  </w:style>
  <w:style w:type="paragraph" w:styleId="Heading8">
    <w:name w:val="heading 8"/>
    <w:basedOn w:val="Normal"/>
    <w:next w:val="Normal"/>
    <w:link w:val="Heading8Char"/>
    <w:uiPriority w:val="9"/>
    <w:unhideWhenUsed/>
    <w:qFormat/>
    <w:pPr>
      <w:keepNext/>
      <w:keepLines/>
      <w:outlineLvl w:val="7"/>
    </w:pPr>
    <w:rPr>
      <w:i/>
      <w:iCs/>
      <w:color w:val="272727" w:themeColor="text1" w:themeTint="D8"/>
    </w:rPr>
  </w:style>
  <w:style w:type="paragraph" w:styleId="Heading9">
    <w:name w:val="heading 9"/>
    <w:basedOn w:val="Normal"/>
    <w:next w:val="Normal"/>
    <w:link w:val="Heading9Char"/>
    <w:uiPriority w:val="9"/>
    <w:unhideWhenUsed/>
    <w:qFormat/>
    <w:pPr>
      <w:keepNext/>
      <w:keepLines/>
      <w:outlineLvl w:val="8"/>
    </w:pPr>
    <w:rPr>
      <w:i/>
      <w:iCs/>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Light">
    <w:name w:val="Grid Table Light"/>
    <w:basedOn w:val="Table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GridTable1Light-Accent1">
    <w:name w:val="Grid Table 1 Light Accent 1"/>
    <w:basedOn w:val="Table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GridTable1Light-Accent2">
    <w:name w:val="Grid Table 1 Light Accent 2"/>
    <w:basedOn w:val="Table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GridTable1Light-Accent3">
    <w:name w:val="Grid Table 1 Light Accent 3"/>
    <w:basedOn w:val="Table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GridTable1Light-Accent4">
    <w:name w:val="Grid Table 1 Light Accent 4"/>
    <w:basedOn w:val="Table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GridTable1Light-Accent5">
    <w:name w:val="Grid Table 1 Light Accent 5"/>
    <w:basedOn w:val="Table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GridTable1Light-Accent6">
    <w:name w:val="Grid Table 1 Light Accent 6"/>
    <w:basedOn w:val="Table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ridTable2-Accent1">
    <w:name w:val="Grid Table 2 Accent 1"/>
    <w:basedOn w:val="Table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2-Accent2">
    <w:name w:val="Grid Table 2 Accent 2"/>
    <w:basedOn w:val="Table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2-Accent3">
    <w:name w:val="Grid Table 2 Accent 3"/>
    <w:basedOn w:val="Table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2-Accent4">
    <w:name w:val="Grid Table 2 Accent 4"/>
    <w:basedOn w:val="Table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2-Accent5">
    <w:name w:val="Grid Table 2 Accent 5"/>
    <w:basedOn w:val="Table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2-Accent6">
    <w:name w:val="Grid Table 2 Accent 6"/>
    <w:basedOn w:val="Table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3-Accent1">
    <w:name w:val="Grid Table 3 Accent 1"/>
    <w:basedOn w:val="Table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3-Accent2">
    <w:name w:val="Grid Table 3 Accent 2"/>
    <w:basedOn w:val="Table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3-Accent3">
    <w:name w:val="Grid Table 3 Accent 3"/>
    <w:basedOn w:val="Table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3-Accent4">
    <w:name w:val="Grid Table 3 Accent 4"/>
    <w:basedOn w:val="Table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3-Accent5">
    <w:name w:val="Grid Table 3 Accent 5"/>
    <w:basedOn w:val="Table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3-Accent6">
    <w:name w:val="Grid Table 3 Accent 6"/>
    <w:basedOn w:val="Table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4-Accent1">
    <w:name w:val="Grid Table 4 Accent 1"/>
    <w:basedOn w:val="TableNormal"/>
    <w:uiPriority w:val="5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styleId="GridTable4-Accent2">
    <w:name w:val="Grid Table 4 Accent 2"/>
    <w:basedOn w:val="TableNormal"/>
    <w:uiPriority w:val="5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4-Accent3">
    <w:name w:val="Grid Table 4 Accent 3"/>
    <w:basedOn w:val="TableNormal"/>
    <w:uiPriority w:val="5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4-Accent4">
    <w:name w:val="Grid Table 4 Accent 4"/>
    <w:basedOn w:val="TableNormal"/>
    <w:uiPriority w:val="5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4-Accent5">
    <w:name w:val="Grid Table 4 Accent 5"/>
    <w:basedOn w:val="TableNormal"/>
    <w:uiPriority w:val="5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4-Accent6">
    <w:name w:val="Grid Table 4 Accent 6"/>
    <w:basedOn w:val="TableNormal"/>
    <w:uiPriority w:val="5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5Dark-Accent2">
    <w:name w:val="Grid Table 5 Dark Accent 2"/>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styleId="GridTable5Dark-Accent3">
    <w:name w:val="Grid Table 5 Dark Accent 3"/>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styleId="GridTable5Dark-Accent5">
    <w:name w:val="Grid Table 5 Dark Accent 5"/>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styleId="GridTable5Dark-Accent6">
    <w:name w:val="Grid Table 5 Dark Accent 6"/>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GridTable6Colorful-Accent1">
    <w:name w:val="Grid Table 6 Colorful Accent 1"/>
    <w:basedOn w:val="TableNormal"/>
    <w:uiPriority w:val="99"/>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6Colorful-Accent2">
    <w:name w:val="Grid Table 6 Colorful Accent 2"/>
    <w:basedOn w:val="Table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6Colorful-Accent3">
    <w:name w:val="Grid Table 6 Colorful Accent 3"/>
    <w:basedOn w:val="TableNormal"/>
    <w:uiPriority w:val="99"/>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6Colorful-Accent4">
    <w:name w:val="Grid Table 6 Colorful Accent 4"/>
    <w:basedOn w:val="Table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6Colorful-Accent5">
    <w:name w:val="Grid Table 6 Colorful Accent 5"/>
    <w:basedOn w:val="TableNormal"/>
    <w:uiPriority w:val="99"/>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6Colorful-Accent6">
    <w:name w:val="Grid Table 6 Colorful Accent 6"/>
    <w:basedOn w:val="TableNormal"/>
    <w:uiPriority w:val="99"/>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GridTable7Colorful-Accent1">
    <w:name w:val="Grid Table 7 Colorful Accent 1"/>
    <w:basedOn w:val="TableNormal"/>
    <w:uiPriority w:val="99"/>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7Colorful-Accent2">
    <w:name w:val="Grid Table 7 Colorful Accent 2"/>
    <w:basedOn w:val="TableNormal"/>
    <w:uiPriority w:val="99"/>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7Colorful-Accent3">
    <w:name w:val="Grid Table 7 Colorful Accent 3"/>
    <w:basedOn w:val="TableNormal"/>
    <w:uiPriority w:val="99"/>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7Colorful-Accent4">
    <w:name w:val="Grid Table 7 Colorful Accent 4"/>
    <w:basedOn w:val="TableNormal"/>
    <w:uiPriority w:val="99"/>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7Colorful-Accent5">
    <w:name w:val="Grid Table 7 Colorful Accent 5"/>
    <w:basedOn w:val="TableNormal"/>
    <w:uiPriority w:val="99"/>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7Colorful-Accent6">
    <w:name w:val="Grid Table 7 Colorful Accent 6"/>
    <w:basedOn w:val="TableNormal"/>
    <w:uiPriority w:val="99"/>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ListTable1Light-Accent1">
    <w:name w:val="List Table 1 Light Accent 1"/>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styleId="ListTable1Light-Accent2">
    <w:name w:val="List Table 1 Light Accent 2"/>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styleId="ListTable1Light-Accent3">
    <w:name w:val="List Table 1 Light Accent 3"/>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styleId="ListTable1Light-Accent4">
    <w:name w:val="List Table 1 Light Accent 4"/>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styleId="ListTable1Light-Accent5">
    <w:name w:val="List Table 1 Light Accent 5"/>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styleId="ListTable1Light-Accent6">
    <w:name w:val="List Table 1 Light Accent 6"/>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ListTable2-Accent1">
    <w:name w:val="List Table 2 Accent 1"/>
    <w:basedOn w:val="TableNormal"/>
    <w:uiPriority w:val="99"/>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2-Accent2">
    <w:name w:val="List Table 2 Accent 2"/>
    <w:basedOn w:val="TableNormal"/>
    <w:uiPriority w:val="99"/>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2-Accent3">
    <w:name w:val="List Table 2 Accent 3"/>
    <w:basedOn w:val="TableNormal"/>
    <w:uiPriority w:val="99"/>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2-Accent4">
    <w:name w:val="List Table 2 Accent 4"/>
    <w:basedOn w:val="TableNormal"/>
    <w:uiPriority w:val="99"/>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2-Accent5">
    <w:name w:val="List Table 2 Accent 5"/>
    <w:basedOn w:val="TableNormal"/>
    <w:uiPriority w:val="99"/>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2-Accent6">
    <w:name w:val="List Table 2 Accent 6"/>
    <w:basedOn w:val="TableNormal"/>
    <w:uiPriority w:val="99"/>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3-Accent1">
    <w:name w:val="List Table 3 Accent 1"/>
    <w:basedOn w:val="TableNormal"/>
    <w:uiPriority w:val="99"/>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ListTable3-Accent2">
    <w:name w:val="List Table 3 Accent 2"/>
    <w:basedOn w:val="Table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ListTable3-Accent3">
    <w:name w:val="List Table 3 Accent 3"/>
    <w:basedOn w:val="TableNormal"/>
    <w:uiPriority w:val="99"/>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ListTable3-Accent4">
    <w:name w:val="List Table 3 Accent 4"/>
    <w:basedOn w:val="Table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ListTable3-Accent5">
    <w:name w:val="List Table 3 Accent 5"/>
    <w:basedOn w:val="TableNormal"/>
    <w:uiPriority w:val="99"/>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ListTable3-Accent6">
    <w:name w:val="List Table 3 Accent 6"/>
    <w:basedOn w:val="TableNormal"/>
    <w:uiPriority w:val="99"/>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Table4-Accent1">
    <w:name w:val="List Table 4 Accent 1"/>
    <w:basedOn w:val="TableNormal"/>
    <w:uiPriority w:val="9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4-Accent2">
    <w:name w:val="List Table 4 Accent 2"/>
    <w:basedOn w:val="TableNormal"/>
    <w:uiPriority w:val="9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4-Accent3">
    <w:name w:val="List Table 4 Accent 3"/>
    <w:basedOn w:val="TableNormal"/>
    <w:uiPriority w:val="9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4-Accent4">
    <w:name w:val="List Table 4 Accent 4"/>
    <w:basedOn w:val="TableNormal"/>
    <w:uiPriority w:val="9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4-Accent5">
    <w:name w:val="List Table 4 Accent 5"/>
    <w:basedOn w:val="TableNormal"/>
    <w:uiPriority w:val="9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4-Accent6">
    <w:name w:val="List Table 4 Accent 6"/>
    <w:basedOn w:val="TableNormal"/>
    <w:uiPriority w:val="9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5Dark-Accent1">
    <w:name w:val="List Table 5 Dark Accent 1"/>
    <w:basedOn w:val="TableNormal"/>
    <w:uiPriority w:val="99"/>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styleId="ListTable5Dark-Accent2">
    <w:name w:val="List Table 5 Dark Accent 2"/>
    <w:basedOn w:val="TableNormal"/>
    <w:uiPriority w:val="99"/>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styleId="ListTable5Dark-Accent3">
    <w:name w:val="List Table 5 Dark Accent 3"/>
    <w:basedOn w:val="TableNormal"/>
    <w:uiPriority w:val="99"/>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styleId="ListTable5Dark-Accent4">
    <w:name w:val="List Table 5 Dark Accent 4"/>
    <w:basedOn w:val="TableNormal"/>
    <w:uiPriority w:val="99"/>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styleId="ListTable5Dark-Accent5">
    <w:name w:val="List Table 5 Dark Accent 5"/>
    <w:basedOn w:val="TableNormal"/>
    <w:uiPriority w:val="99"/>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styleId="ListTable5Dark-Accent6">
    <w:name w:val="List Table 5 Dark Accent 6"/>
    <w:basedOn w:val="TableNormal"/>
    <w:uiPriority w:val="99"/>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ListTable6Colorful-Accent1">
    <w:name w:val="List Table 6 Colorful Accent 1"/>
    <w:basedOn w:val="TableNormal"/>
    <w:uiPriority w:val="99"/>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6Colorful-Accent2">
    <w:name w:val="List Table 6 Colorful Accent 2"/>
    <w:basedOn w:val="TableNormal"/>
    <w:uiPriority w:val="99"/>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6Colorful-Accent3">
    <w:name w:val="List Table 6 Colorful Accent 3"/>
    <w:basedOn w:val="TableNormal"/>
    <w:uiPriority w:val="99"/>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6Colorful-Accent4">
    <w:name w:val="List Table 6 Colorful Accent 4"/>
    <w:basedOn w:val="TableNormal"/>
    <w:uiPriority w:val="99"/>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6Colorful-Accent5">
    <w:name w:val="List Table 6 Colorful Accent 5"/>
    <w:basedOn w:val="TableNormal"/>
    <w:uiPriority w:val="99"/>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6Colorful-Accent6">
    <w:name w:val="List Table 6 Colorful Accent 6"/>
    <w:basedOn w:val="TableNormal"/>
    <w:uiPriority w:val="99"/>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ListTable7Colorful-Accent1">
    <w:name w:val="List Table 7 Colorful Accent 1"/>
    <w:basedOn w:val="TableNormal"/>
    <w:uiPriority w:val="99"/>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7Colorful-Accent2">
    <w:name w:val="List Table 7 Colorful Accent 2"/>
    <w:basedOn w:val="TableNormal"/>
    <w:uiPriority w:val="99"/>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7Colorful-Accent3">
    <w:name w:val="List Table 7 Colorful Accent 3"/>
    <w:basedOn w:val="TableNormal"/>
    <w:uiPriority w:val="99"/>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7Colorful-Accent4">
    <w:name w:val="List Table 7 Colorful Accent 4"/>
    <w:basedOn w:val="TableNormal"/>
    <w:uiPriority w:val="99"/>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7Colorful-Accent5">
    <w:name w:val="List Table 7 Colorful Accent 5"/>
    <w:basedOn w:val="TableNormal"/>
    <w:uiPriority w:val="99"/>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7Colorful-Accent6">
    <w:name w:val="List Table 7 Colorful Accent 6"/>
    <w:basedOn w:val="TableNormal"/>
    <w:uiPriority w:val="99"/>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PlainTable1">
    <w:name w:val="Plain Table 1"/>
    <w:basedOn w:val="Table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lainTable2">
    <w:name w:val="Plain Table 2"/>
    <w:basedOn w:val="TableNormal"/>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lainTable3">
    <w:name w:val="Plain Table 3"/>
    <w:basedOn w:val="TableNormal"/>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4">
    <w:name w:val="Plain Table 4"/>
    <w:basedOn w:val="TableNormal"/>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5">
    <w:name w:val="Plain Table 5"/>
    <w:basedOn w:val="TableNormal"/>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ridTable1Light">
    <w:name w:val="Grid Table 1 Light"/>
    <w:basedOn w:val="TableNormal"/>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GridTable2">
    <w:name w:val="Grid Table 2"/>
    <w:basedOn w:val="Table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3">
    <w:name w:val="Grid Table 3"/>
    <w:basedOn w:val="Table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4">
    <w:name w:val="Grid Table 4"/>
    <w:basedOn w:val="TableNormal"/>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5Dark">
    <w:name w:val="Grid Table 5 Dark"/>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4">
    <w:name w:val="Grid Table 5 Dark- Accent 4"/>
    <w:basedOn w:val="Table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styleId="GridTable6Colorful">
    <w:name w:val="Grid Table 6 Colorful"/>
    <w:basedOn w:val="TableNormal"/>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GridTable7Colorful">
    <w:name w:val="Grid Table 7 Colorful"/>
    <w:basedOn w:val="TableNormal"/>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ListTable1Light">
    <w:name w:val="List Table 1 Light"/>
    <w:basedOn w:val="Table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ListTable2">
    <w:name w:val="List Table 2"/>
    <w:basedOn w:val="TableNormal"/>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3">
    <w:name w:val="List Table 3"/>
    <w:basedOn w:val="Table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ListTable4">
    <w:name w:val="List Table 4"/>
    <w:basedOn w:val="Table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5Dark">
    <w:name w:val="List Table 5 Dark"/>
    <w:basedOn w:val="TableNormal"/>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ListTable6Colorful">
    <w:name w:val="List Table 6 Colorful"/>
    <w:basedOn w:val="TableNormal"/>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ListTable7Colorful">
    <w:name w:val="List Table 7 Colorful"/>
    <w:basedOn w:val="TableNormal"/>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ned-Accent">
    <w:name w:val="Lined - Accent"/>
    <w:basedOn w:val="TableNormal"/>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Normal"/>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Normal"/>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Normal"/>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Normal"/>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Normal"/>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Normal"/>
    <w:uiPriority w:val="99"/>
    <w:rPr>
      <w:color w:val="404040"/>
      <w:sz w:val="20"/>
      <w:szCs w:val="20"/>
      <w:lang w:val="de-CH" w:eastAsia="de-CH"/>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Normal"/>
    <w:uiPriority w:val="99"/>
    <w:rPr>
      <w:color w:val="404040"/>
      <w:sz w:val="20"/>
      <w:szCs w:val="20"/>
      <w:lang w:val="de-CH" w:eastAsia="de-CH"/>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Normal"/>
    <w:uiPriority w:val="99"/>
    <w:rPr>
      <w:color w:val="404040"/>
      <w:sz w:val="20"/>
      <w:szCs w:val="20"/>
      <w:lang w:val="de-CH" w:eastAsia="de-CH"/>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Normal"/>
    <w:uiPriority w:val="99"/>
    <w:rPr>
      <w:color w:val="404040"/>
      <w:sz w:val="20"/>
      <w:szCs w:val="20"/>
      <w:lang w:val="de-CH" w:eastAsia="de-CH"/>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Normal"/>
    <w:uiPriority w:val="99"/>
    <w:rPr>
      <w:color w:val="404040"/>
      <w:sz w:val="20"/>
      <w:szCs w:val="20"/>
      <w:lang w:val="de-CH" w:eastAsia="de-CH"/>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Normal"/>
    <w:uiPriority w:val="99"/>
    <w:rPr>
      <w:color w:val="404040"/>
      <w:sz w:val="20"/>
      <w:szCs w:val="20"/>
      <w:lang w:val="de-CH" w:eastAsia="de-CH"/>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Normal"/>
    <w:uiPriority w:val="99"/>
    <w:rPr>
      <w:color w:val="404040"/>
      <w:sz w:val="20"/>
      <w:szCs w:val="20"/>
      <w:lang w:val="de-CH" w:eastAsia="de-CH"/>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Normal"/>
    <w:uiPriority w:val="99"/>
    <w:rPr>
      <w:color w:val="404040"/>
      <w:sz w:val="20"/>
      <w:szCs w:val="20"/>
      <w:lang w:val="de-CH" w:eastAsia="de-CH"/>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Normal"/>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Heading1Char">
    <w:name w:val="Heading 1 Char"/>
    <w:basedOn w:val="DefaultParagraphFont"/>
    <w:link w:val="Heading1"/>
    <w:uiPriority w:val="9"/>
    <w:rPr>
      <w:rFonts w:ascii="Arial" w:eastAsia="Arial" w:hAnsi="Arial" w:cs="Arial"/>
      <w:color w:val="365F91" w:themeColor="accent1" w:themeShade="BF"/>
      <w:sz w:val="40"/>
      <w:szCs w:val="40"/>
    </w:rPr>
  </w:style>
  <w:style w:type="character" w:customStyle="1" w:styleId="Heading2Char">
    <w:name w:val="Heading 2 Char"/>
    <w:basedOn w:val="DefaultParagraphFont"/>
    <w:link w:val="Heading2"/>
    <w:uiPriority w:val="9"/>
    <w:rPr>
      <w:rFonts w:ascii="Arial" w:eastAsia="Arial" w:hAnsi="Arial" w:cs="Arial"/>
      <w:color w:val="365F91" w:themeColor="accent1" w:themeShade="BF"/>
      <w:sz w:val="32"/>
      <w:szCs w:val="32"/>
    </w:rPr>
  </w:style>
  <w:style w:type="character" w:customStyle="1" w:styleId="Heading3Char">
    <w:name w:val="Heading 3 Char"/>
    <w:basedOn w:val="DefaultParagraphFont"/>
    <w:link w:val="Heading3"/>
    <w:uiPriority w:val="9"/>
    <w:rPr>
      <w:rFonts w:ascii="Arial" w:eastAsia="Arial" w:hAnsi="Arial" w:cs="Arial"/>
      <w:color w:val="365F91" w:themeColor="accent1" w:themeShade="BF"/>
      <w:sz w:val="28"/>
      <w:szCs w:val="28"/>
    </w:rPr>
  </w:style>
  <w:style w:type="character" w:customStyle="1" w:styleId="Heading4Char">
    <w:name w:val="Heading 4 Char"/>
    <w:basedOn w:val="DefaultParagraphFont"/>
    <w:link w:val="Heading4"/>
    <w:uiPriority w:val="9"/>
    <w:rPr>
      <w:rFonts w:ascii="Arial" w:eastAsia="Arial" w:hAnsi="Arial" w:cs="Arial"/>
      <w:i/>
      <w:iCs/>
      <w:color w:val="365F91" w:themeColor="accent1" w:themeShade="BF"/>
    </w:rPr>
  </w:style>
  <w:style w:type="character" w:customStyle="1" w:styleId="Heading5Char">
    <w:name w:val="Heading 5 Char"/>
    <w:basedOn w:val="DefaultParagraphFont"/>
    <w:link w:val="Heading5"/>
    <w:uiPriority w:val="9"/>
    <w:rPr>
      <w:rFonts w:ascii="Arial" w:eastAsia="Arial" w:hAnsi="Arial" w:cs="Arial"/>
      <w:color w:val="365F91" w:themeColor="accent1" w:themeShade="BF"/>
    </w:rPr>
  </w:style>
  <w:style w:type="character" w:customStyle="1" w:styleId="Heading6Char">
    <w:name w:val="Heading 6 Char"/>
    <w:basedOn w:val="DefaultParagraphFont"/>
    <w:link w:val="Heading6"/>
    <w:uiPriority w:val="9"/>
    <w:rPr>
      <w:rFonts w:ascii="Arial" w:eastAsia="Arial" w:hAnsi="Arial" w:cs="Arial"/>
      <w:i/>
      <w:iCs/>
      <w:color w:val="595959" w:themeColor="text1" w:themeTint="A6"/>
    </w:rPr>
  </w:style>
  <w:style w:type="character" w:customStyle="1" w:styleId="Heading7Char">
    <w:name w:val="Heading 7 Char"/>
    <w:basedOn w:val="DefaultParagraphFont"/>
    <w:link w:val="Heading7"/>
    <w:uiPriority w:val="9"/>
    <w:rPr>
      <w:rFonts w:ascii="Arial" w:eastAsia="Arial" w:hAnsi="Arial" w:cs="Arial"/>
      <w:color w:val="595959" w:themeColor="text1" w:themeTint="A6"/>
    </w:rPr>
  </w:style>
  <w:style w:type="character" w:customStyle="1" w:styleId="Heading8Char">
    <w:name w:val="Heading 8 Char"/>
    <w:basedOn w:val="DefaultParagraphFont"/>
    <w:link w:val="Heading8"/>
    <w:uiPriority w:val="9"/>
    <w:rPr>
      <w:rFonts w:ascii="Arial" w:eastAsia="Arial" w:hAnsi="Arial" w:cs="Arial"/>
      <w:i/>
      <w:iCs/>
      <w:color w:val="272727" w:themeColor="text1" w:themeTint="D8"/>
    </w:rPr>
  </w:style>
  <w:style w:type="character" w:customStyle="1" w:styleId="Heading9Char">
    <w:name w:val="Heading 9 Char"/>
    <w:basedOn w:val="DefaultParagraphFont"/>
    <w:link w:val="Heading9"/>
    <w:uiPriority w:val="9"/>
    <w:rPr>
      <w:rFonts w:ascii="Arial" w:eastAsia="Arial" w:hAnsi="Arial" w:cs="Arial"/>
      <w:i/>
      <w:iCs/>
      <w:color w:val="272727" w:themeColor="text1" w:themeTint="D8"/>
    </w:rPr>
  </w:style>
  <w:style w:type="paragraph" w:styleId="Title">
    <w:name w:val="Title"/>
    <w:basedOn w:val="Normal"/>
    <w:next w:val="Normal"/>
    <w:link w:val="TitleChar"/>
    <w:uiPriority w:val="10"/>
    <w:qFormat/>
    <w:pPr>
      <w:spacing w:after="80"/>
      <w:contextualSpacing/>
    </w:pPr>
    <w:rPr>
      <w:spacing w:val="-10"/>
      <w:sz w:val="56"/>
      <w:szCs w:val="56"/>
    </w:rPr>
  </w:style>
  <w:style w:type="character" w:customStyle="1" w:styleId="TitleChar">
    <w:name w:val="Title Char"/>
    <w:basedOn w:val="DefaultParagraphFont"/>
    <w:link w:val="Title"/>
    <w:uiPriority w:val="10"/>
    <w:rPr>
      <w:rFonts w:ascii="Arial" w:eastAsia="Arial" w:hAnsi="Arial" w:cs="Arial"/>
      <w:spacing w:val="-10"/>
      <w:sz w:val="56"/>
      <w:szCs w:val="56"/>
    </w:rPr>
  </w:style>
  <w:style w:type="paragraph" w:styleId="Subtitle">
    <w:name w:val="Subtitle"/>
    <w:basedOn w:val="Normal"/>
    <w:next w:val="Normal"/>
    <w:link w:val="SubtitleChar"/>
    <w:uiPriority w:val="11"/>
    <w:qFormat/>
    <w:pPr>
      <w:numPr>
        <w:ilvl w:val="1"/>
      </w:numPr>
    </w:pPr>
    <w:rPr>
      <w:color w:val="595959" w:themeColor="text1" w:themeTint="A6"/>
      <w:spacing w:val="15"/>
      <w:sz w:val="28"/>
      <w:szCs w:val="28"/>
    </w:rPr>
  </w:style>
  <w:style w:type="character" w:customStyle="1" w:styleId="SubtitleChar">
    <w:name w:val="Subtitle Char"/>
    <w:basedOn w:val="DefaultParagraphFont"/>
    <w:link w:val="Subtitle"/>
    <w:uiPriority w:val="11"/>
    <w:rPr>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character" w:styleId="IntenseEmphasis">
    <w:name w:val="Intense Emphasis"/>
    <w:basedOn w:val="DefaultParagraphFont"/>
    <w:uiPriority w:val="21"/>
    <w:qFormat/>
    <w:rPr>
      <w:i/>
      <w:iCs/>
      <w:color w:val="365F91" w:themeColor="accent1" w:themeShade="BF"/>
    </w:rPr>
  </w:style>
  <w:style w:type="paragraph" w:styleId="IntenseQuote">
    <w:name w:val="Intense Quote"/>
    <w:basedOn w:val="Normal"/>
    <w:next w:val="Normal"/>
    <w:link w:val="IntenseQuoteChar"/>
    <w:uiPriority w:val="30"/>
    <w:qFormat/>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Pr>
      <w:i/>
      <w:iCs/>
      <w:color w:val="365F91" w:themeColor="accent1" w:themeShade="BF"/>
    </w:rPr>
  </w:style>
  <w:style w:type="character" w:styleId="IntenseReference">
    <w:name w:val="Intense Reference"/>
    <w:basedOn w:val="DefaultParagraphFont"/>
    <w:uiPriority w:val="32"/>
    <w:qFormat/>
    <w:rPr>
      <w:b/>
      <w:bCs/>
      <w:smallCaps/>
      <w:color w:val="365F91" w:themeColor="accent1" w:themeShade="BF"/>
      <w:spacing w:val="5"/>
    </w:rPr>
  </w:style>
  <w:style w:type="paragraph" w:styleId="NoSpacing">
    <w:name w:val="No Spacing"/>
    <w:basedOn w:val="Normal"/>
    <w:uiPriority w:val="1"/>
    <w:qFormat/>
  </w:style>
  <w:style w:type="character" w:styleId="SubtleEmphasis">
    <w:name w:val="Subtle Emphasis"/>
    <w:basedOn w:val="DefaultParagraphFont"/>
    <w:uiPriority w:val="19"/>
    <w:qFormat/>
    <w:rPr>
      <w:i/>
      <w:iCs/>
      <w:color w:val="404040" w:themeColor="text1" w:themeTint="BF"/>
    </w:rPr>
  </w:style>
  <w:style w:type="character" w:styleId="Emphasis">
    <w:name w:val="Emphasis"/>
    <w:basedOn w:val="DefaultParagraphFont"/>
    <w:uiPriority w:val="20"/>
    <w:qFormat/>
    <w:rPr>
      <w:i/>
      <w:iCs/>
    </w:rPr>
  </w:style>
  <w:style w:type="character" w:styleId="Strong">
    <w:name w:val="Strong"/>
    <w:basedOn w:val="DefaultParagraphFont"/>
    <w:uiPriority w:val="22"/>
    <w:qFormat/>
    <w:rPr>
      <w:b/>
      <w:bCs/>
    </w:rPr>
  </w:style>
  <w:style w:type="character" w:styleId="SubtleReference">
    <w:name w:val="Subtle Reference"/>
    <w:basedOn w:val="DefaultParagraphFont"/>
    <w:uiPriority w:val="31"/>
    <w:qFormat/>
    <w:rPr>
      <w:smallCaps/>
      <w:color w:val="5A5A5A" w:themeColor="text1" w:themeTint="A5"/>
    </w:rPr>
  </w:style>
  <w:style w:type="character" w:styleId="BookTitle">
    <w:name w:val="Book Title"/>
    <w:basedOn w:val="DefaultParagraphFont"/>
    <w:uiPriority w:val="33"/>
    <w:qFormat/>
    <w:rPr>
      <w:b/>
      <w:bCs/>
      <w:i/>
      <w:iCs/>
      <w:spacing w:val="5"/>
    </w:rPr>
  </w:style>
  <w:style w:type="paragraph" w:styleId="Caption">
    <w:name w:val="caption"/>
    <w:basedOn w:val="Normal"/>
    <w:next w:val="Normal"/>
    <w:uiPriority w:val="35"/>
    <w:unhideWhenUsed/>
    <w:qFormat/>
    <w:pPr>
      <w:spacing w:after="200"/>
    </w:pPr>
    <w:rPr>
      <w:i/>
      <w:iCs/>
      <w:color w:val="1F497D" w:themeColor="text2"/>
      <w:sz w:val="18"/>
      <w:szCs w:val="18"/>
    </w:rPr>
  </w:style>
  <w:style w:type="paragraph" w:styleId="EndnoteText">
    <w:name w:val="endnote text"/>
    <w:basedOn w:val="Normal"/>
    <w:link w:val="EndnoteTextChar"/>
    <w:uiPriority w:val="99"/>
    <w:semiHidden/>
    <w:unhideWhenUsed/>
    <w:rPr>
      <w:sz w:val="20"/>
      <w:szCs w:val="20"/>
    </w:rPr>
  </w:style>
  <w:style w:type="character" w:customStyle="1" w:styleId="EndnoteTextChar">
    <w:name w:val="Endnote Text Char"/>
    <w:basedOn w:val="DefaultParagraphFont"/>
    <w:link w:val="EndnoteText"/>
    <w:uiPriority w:val="99"/>
    <w:semiHidden/>
    <w:rPr>
      <w:sz w:val="20"/>
      <w:szCs w:val="20"/>
    </w:rPr>
  </w:style>
  <w:style w:type="character" w:styleId="EndnoteReference">
    <w:name w:val="endnote reference"/>
    <w:basedOn w:val="DefaultParagraphFont"/>
    <w:uiPriority w:val="99"/>
    <w:semiHidden/>
    <w:unhideWhenUsed/>
    <w:rPr>
      <w:vertAlign w:val="superscript"/>
    </w:rPr>
  </w:style>
  <w:style w:type="character" w:styleId="FollowedHyperlink">
    <w:name w:val="FollowedHyperlink"/>
    <w:basedOn w:val="DefaultParagraphFont"/>
    <w:uiPriority w:val="99"/>
    <w:semiHidden/>
    <w:unhideWhenUsed/>
    <w:rPr>
      <w:color w:val="800080" w:themeColor="followedHyperlink"/>
      <w:u w:val="single"/>
    </w:rPr>
  </w:style>
  <w:style w:type="paragraph" w:styleId="TOC1">
    <w:name w:val="toc 1"/>
    <w:basedOn w:val="Normal"/>
    <w:next w:val="Normal"/>
    <w:uiPriority w:val="39"/>
    <w:unhideWhenUsed/>
    <w:pPr>
      <w:spacing w:after="100"/>
    </w:pPr>
  </w:style>
  <w:style w:type="paragraph" w:styleId="TOC2">
    <w:name w:val="toc 2"/>
    <w:basedOn w:val="Normal"/>
    <w:next w:val="Normal"/>
    <w:uiPriority w:val="39"/>
    <w:unhideWhenUsed/>
    <w:pPr>
      <w:spacing w:after="100"/>
      <w:ind w:left="220"/>
    </w:pPr>
  </w:style>
  <w:style w:type="paragraph" w:styleId="TOC3">
    <w:name w:val="toc 3"/>
    <w:basedOn w:val="Normal"/>
    <w:next w:val="Normal"/>
    <w:uiPriority w:val="39"/>
    <w:unhideWhenUsed/>
    <w:pPr>
      <w:spacing w:after="100"/>
      <w:ind w:left="440"/>
    </w:pPr>
  </w:style>
  <w:style w:type="paragraph" w:styleId="TOC4">
    <w:name w:val="toc 4"/>
    <w:basedOn w:val="Normal"/>
    <w:next w:val="Normal"/>
    <w:uiPriority w:val="39"/>
    <w:unhideWhenUsed/>
    <w:pPr>
      <w:spacing w:after="100"/>
      <w:ind w:left="660"/>
    </w:pPr>
  </w:style>
  <w:style w:type="paragraph" w:styleId="TOC5">
    <w:name w:val="toc 5"/>
    <w:basedOn w:val="Normal"/>
    <w:next w:val="Normal"/>
    <w:uiPriority w:val="39"/>
    <w:unhideWhenUsed/>
    <w:pPr>
      <w:spacing w:after="100"/>
      <w:ind w:left="880"/>
    </w:pPr>
  </w:style>
  <w:style w:type="paragraph" w:styleId="TOC6">
    <w:name w:val="toc 6"/>
    <w:basedOn w:val="Normal"/>
    <w:next w:val="Normal"/>
    <w:uiPriority w:val="39"/>
    <w:unhideWhenUsed/>
    <w:pPr>
      <w:spacing w:after="100"/>
      <w:ind w:left="1100"/>
    </w:pPr>
  </w:style>
  <w:style w:type="paragraph" w:styleId="TOC7">
    <w:name w:val="toc 7"/>
    <w:basedOn w:val="Normal"/>
    <w:next w:val="Normal"/>
    <w:uiPriority w:val="39"/>
    <w:unhideWhenUsed/>
    <w:pPr>
      <w:spacing w:after="100"/>
      <w:ind w:left="1320"/>
    </w:pPr>
  </w:style>
  <w:style w:type="paragraph" w:styleId="TOC8">
    <w:name w:val="toc 8"/>
    <w:basedOn w:val="Normal"/>
    <w:next w:val="Normal"/>
    <w:uiPriority w:val="39"/>
    <w:unhideWhenUsed/>
    <w:pPr>
      <w:spacing w:after="100"/>
      <w:ind w:left="1540"/>
    </w:pPr>
  </w:style>
  <w:style w:type="paragraph" w:styleId="TOC9">
    <w:name w:val="toc 9"/>
    <w:basedOn w:val="Normal"/>
    <w:next w:val="Normal"/>
    <w:uiPriority w:val="39"/>
    <w:unhideWhenUsed/>
    <w:pPr>
      <w:spacing w:after="100"/>
      <w:ind w:left="1760"/>
    </w:pPr>
  </w:style>
  <w:style w:type="paragraph" w:styleId="TOCHeading">
    <w:name w:val="TOC Heading"/>
    <w:uiPriority w:val="39"/>
    <w:unhideWhenUsed/>
  </w:style>
  <w:style w:type="paragraph" w:styleId="TableofFigures">
    <w:name w:val="table of figures"/>
    <w:basedOn w:val="Normal"/>
    <w:next w:val="Normal"/>
    <w:uiPriority w:val="99"/>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pPr>
      <w:tabs>
        <w:tab w:val="center" w:pos="4536"/>
        <w:tab w:val="right" w:pos="9072"/>
      </w:tabs>
    </w:pPr>
  </w:style>
  <w:style w:type="character" w:customStyle="1" w:styleId="HeaderChar">
    <w:name w:val="Header Char"/>
    <w:basedOn w:val="DefaultParagraphFont"/>
    <w:link w:val="Header"/>
    <w:uiPriority w:val="99"/>
    <w:rPr>
      <w:rFonts w:ascii="Arial" w:eastAsia="Arial" w:hAnsi="Arial" w:cs="Arial"/>
    </w:rPr>
  </w:style>
  <w:style w:type="paragraph" w:styleId="Footer">
    <w:name w:val="footer"/>
    <w:basedOn w:val="Normal"/>
    <w:link w:val="FooterChar"/>
    <w:uiPriority w:val="99"/>
    <w:unhideWhenUsed/>
    <w:pPr>
      <w:tabs>
        <w:tab w:val="center" w:pos="4536"/>
        <w:tab w:val="right" w:pos="9072"/>
      </w:tabs>
    </w:pPr>
  </w:style>
  <w:style w:type="character" w:customStyle="1" w:styleId="FooterChar">
    <w:name w:val="Footer Char"/>
    <w:basedOn w:val="DefaultParagraphFont"/>
    <w:link w:val="Footer"/>
    <w:uiPriority w:val="99"/>
    <w:rPr>
      <w:rFonts w:ascii="Arial" w:eastAsia="Arial" w:hAnsi="Arial" w:cs="Arial"/>
    </w:rPr>
  </w:style>
  <w:style w:type="character" w:styleId="Hyperlink">
    <w:name w:val="Hyperlink"/>
    <w:basedOn w:val="DefaultParagraphFont"/>
    <w:uiPriority w:val="99"/>
    <w:unhideWhenUsed/>
    <w:rPr>
      <w:color w:val="0000FF" w:themeColor="hyperlink"/>
      <w:u w:val="single"/>
    </w:rPr>
  </w:style>
  <w:style w:type="character" w:customStyle="1" w:styleId="UnresolvedMention1">
    <w:name w:val="Unresolved Mention1"/>
    <w:basedOn w:val="DefaultParagraphFont"/>
    <w:uiPriority w:val="99"/>
    <w:semiHidden/>
    <w:unhideWhenUsed/>
    <w:rPr>
      <w:color w:val="605E5C"/>
      <w:shd w:val="clear" w:color="auto" w:fill="E1DFDD"/>
    </w:rPr>
  </w:style>
  <w:style w:type="paragraph" w:styleId="FootnoteText">
    <w:name w:val="footnote text"/>
    <w:basedOn w:val="Normal"/>
    <w:link w:val="FootnoteTextChar"/>
    <w:uiPriority w:val="99"/>
    <w:semiHidden/>
    <w:unhideWhenUsed/>
    <w:rPr>
      <w:sz w:val="20"/>
      <w:szCs w:val="20"/>
    </w:rPr>
  </w:style>
  <w:style w:type="character" w:customStyle="1" w:styleId="FootnoteTextChar">
    <w:name w:val="Footnote Text Char"/>
    <w:basedOn w:val="DefaultParagraphFont"/>
    <w:link w:val="FootnoteText"/>
    <w:uiPriority w:val="99"/>
    <w:semiHidden/>
    <w:rPr>
      <w:rFonts w:ascii="Arial" w:eastAsia="Arial" w:hAnsi="Arial" w:cs="Arial"/>
      <w:sz w:val="20"/>
      <w:szCs w:val="20"/>
    </w:rPr>
  </w:style>
  <w:style w:type="character" w:styleId="FootnoteReference">
    <w:name w:val="footnote reference"/>
    <w:basedOn w:val="DefaultParagraphFont"/>
    <w:uiPriority w:val="99"/>
    <w:semiHidden/>
    <w:unhideWhenUsed/>
    <w:rPr>
      <w:vertAlign w:val="superscript"/>
    </w:rPr>
  </w:style>
  <w:style w:type="table" w:styleId="TableGrid">
    <w:name w:val="Table Grid"/>
    <w:basedOn w:val="Table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rFonts w:ascii="Arial" w:eastAsia="Arial" w:hAnsi="Arial" w:cs="Arial"/>
      <w:b/>
      <w:bCs/>
      <w:sz w:val="20"/>
      <w:szCs w:val="20"/>
    </w:rPr>
  </w:style>
  <w:style w:type="paragraph" w:styleId="Revision">
    <w:name w:val="Revision"/>
    <w:hidden/>
    <w:uiPriority w:val="99"/>
    <w:semiHidden/>
    <w:pPr>
      <w:widowControl/>
    </w:pPr>
    <w:rPr>
      <w:rFonts w:ascii="Arial" w:eastAsia="Arial" w:hAnsi="Arial" w:cs="Arial"/>
    </w:rPr>
  </w:style>
  <w:style w:type="paragraph" w:styleId="BalloonText">
    <w:name w:val="Balloon Text"/>
    <w:basedOn w:val="Normal"/>
    <w:link w:val="BalloonTextChar"/>
    <w:uiPriority w:val="99"/>
    <w:semiHidden/>
    <w:unhideWhenUsed/>
    <w:rsid w:val="002871E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71E0"/>
    <w:rPr>
      <w:rFonts w:ascii="Segoe UI" w:eastAsia="Arial"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tierschutz-animalwelfare@unibas.ch" TargetMode="External"/><Relationship Id="rId18" Type="http://schemas.openxmlformats.org/officeDocument/2006/relationships/hyperlink" Target="https://psychologie.unibas.ch/de/forschung/governance/ethikkommission-der-fakultaet-fuer-psychologie/" TargetMode="External"/><Relationship Id="rId26" Type="http://schemas.openxmlformats.org/officeDocument/2006/relationships/hyperlink" Target="https://www.unibas.ch/en/Research/Values-Ethics/Research-Ethics-Committee/Research-Ethics-Glossary.html" TargetMode="External"/><Relationship Id="rId21" Type="http://schemas.openxmlformats.org/officeDocument/2006/relationships/hyperlink" Target="https://www.unibas.ch/dam/jcr:e6f1547f-82f8-435a-a508-b4c8a5007fe9/R_besonders%20risikobehaftete%20Forschung_00.pdf" TargetMode="External"/><Relationship Id="rId34" Type="http://schemas.openxmlformats.org/officeDocument/2006/relationships/hyperlink" Target="mailto:datenschutz@unibas.ch" TargetMode="External"/><Relationship Id="rId7" Type="http://schemas.openxmlformats.org/officeDocument/2006/relationships/endnotes" Target="endnotes.xml"/><Relationship Id="rId12" Type="http://schemas.openxmlformats.org/officeDocument/2006/relationships/hyperlink" Target="https://intranet.unibas.ch/pages/viewpage.action?pageId=357446478&amp;spaceKey=VF&amp;title=Tierschutz%2B3R&amp;showLanguage=en_GB" TargetMode="External"/><Relationship Id="rId17" Type="http://schemas.openxmlformats.org/officeDocument/2006/relationships/hyperlink" Target="https://biomedizin.unibas.ch/en/about-us/dbm-administration-and-services/safety/" TargetMode="External"/><Relationship Id="rId25" Type="http://schemas.openxmlformats.org/officeDocument/2006/relationships/hyperlink" Target="mailto:kfe@unibas.ch" TargetMode="External"/><Relationship Id="rId33" Type="http://schemas.openxmlformats.org/officeDocument/2006/relationships/hyperlink" Target="mailto:research-compliance@unibas.ch" TargetMode="External"/><Relationship Id="rId2" Type="http://schemas.openxmlformats.org/officeDocument/2006/relationships/numbering" Target="numbering.xml"/><Relationship Id="rId16" Type="http://schemas.openxmlformats.org/officeDocument/2006/relationships/hyperlink" Target="mailto:research-compliance@unibas.ch" TargetMode="External"/><Relationship Id="rId20" Type="http://schemas.openxmlformats.org/officeDocument/2006/relationships/hyperlink" Target="mailto:kfe@unibas.ch" TargetMode="External"/><Relationship Id="rId29" Type="http://schemas.openxmlformats.org/officeDocument/2006/relationships/hyperlink" Target="https://www.unibas.ch/en/Research/Values-Ethics/Research-Ethics-Committee/Research-Ethics-Glossary.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bmissions.swissethics.ch/en/" TargetMode="External"/><Relationship Id="rId24" Type="http://schemas.openxmlformats.org/officeDocument/2006/relationships/footer" Target="footer1.xml"/><Relationship Id="rId32" Type="http://schemas.openxmlformats.org/officeDocument/2006/relationships/hyperlink" Target="mailto:kfe@unibas.ch"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nibas.ch/en/Research/Values-Ethics/Access-to-Genetic-Ressources-Nagoya-Protocol.html" TargetMode="External"/><Relationship Id="rId23" Type="http://schemas.openxmlformats.org/officeDocument/2006/relationships/header" Target="header1.xml"/><Relationship Id="rId28" Type="http://schemas.openxmlformats.org/officeDocument/2006/relationships/hyperlink" Target="https://www.unibas.ch/dam/jcr:e6f1547f-82f8-435a-a508-b4c8a5007fe9/R_besonders%20risikobehaftete%20Forschung_00.pdf" TargetMode="External"/><Relationship Id="rId36" Type="http://schemas.openxmlformats.org/officeDocument/2006/relationships/fontTable" Target="fontTable.xml"/><Relationship Id="rId10" Type="http://schemas.openxmlformats.org/officeDocument/2006/relationships/hyperlink" Target="https://www.eknz.ch/" TargetMode="External"/><Relationship Id="rId19" Type="http://schemas.openxmlformats.org/officeDocument/2006/relationships/hyperlink" Target="mailto:kfe@unibas.ch" TargetMode="External"/><Relationship Id="rId31" Type="http://schemas.openxmlformats.org/officeDocument/2006/relationships/hyperlink" Target="https://www.unibas.ch/en/Research/Values-Ethics/Research-Ethics-Committee/Research-Ethics-Glossary.html" TargetMode="External"/><Relationship Id="rId4" Type="http://schemas.openxmlformats.org/officeDocument/2006/relationships/settings" Target="settings.xml"/><Relationship Id="rId9" Type="http://schemas.openxmlformats.org/officeDocument/2006/relationships/hyperlink" Target="https://dkf.unibas.ch/en/scientific-services/regulatory-affairs/" TargetMode="External"/><Relationship Id="rId14" Type="http://schemas.openxmlformats.org/officeDocument/2006/relationships/hyperlink" Target="https://www.bs.ch/gd/veterinaeramt/tierschutz/tierversuche" TargetMode="External"/><Relationship Id="rId22" Type="http://schemas.openxmlformats.org/officeDocument/2006/relationships/hyperlink" Target="mailto:research-compliance@unibas.ch" TargetMode="External"/><Relationship Id="rId27" Type="http://schemas.openxmlformats.org/officeDocument/2006/relationships/hyperlink" Target="https://www.unibas.ch/en/Research/Values-Ethics/Research-Ethics-Committee/Research-Ethics-Glossary.html" TargetMode="External"/><Relationship Id="rId30" Type="http://schemas.openxmlformats.org/officeDocument/2006/relationships/hyperlink" Target="https://www.unibas.ch/en/Research/Values-Ethics/Research-Ethics-Committee/Research-Ethics-Glossary.html" TargetMode="External"/><Relationship Id="rId35" Type="http://schemas.openxmlformats.org/officeDocument/2006/relationships/hyperlink" Target="mailto:grants@unibas.ch" TargetMode="External"/><Relationship Id="rId8" Type="http://schemas.openxmlformats.org/officeDocument/2006/relationships/hyperlink" Target="mailto:kfe@unibas.ch" TargetMode="Externa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10.emf"/><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Arial"/>
        <a:cs typeface="Arial"/>
      </a:majorFont>
      <a:minorFont>
        <a:latin typeface="Calibri"/>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F7273A-5AB1-457E-8855-DF5BC5C87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1158</Words>
  <Characters>7298</Characters>
  <Application>Microsoft Office Word</Application>
  <DocSecurity>0</DocSecurity>
  <Lines>60</Lines>
  <Paragraphs>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Isabelle</dc:creator>
  <cp:keywords/>
  <dc:description/>
  <cp:lastModifiedBy>Isabelle Marie-Odile Wienand Madelon</cp:lastModifiedBy>
  <cp:revision>2</cp:revision>
  <dcterms:created xsi:type="dcterms:W3CDTF">2025-12-03T10:33:00Z</dcterms:created>
  <dcterms:modified xsi:type="dcterms:W3CDTF">2025-12-03T10:33:00Z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lianceAssetId">
    <vt:lpwstr/>
  </property>
  <property fmtid="{D5CDD505-2E9C-101B-9397-08002B2CF9AE}" pid="3" name="ContentTypeId">
    <vt:lpwstr>0x0101006A3B4C57BB0C7249B781E61150199C86</vt:lpwstr>
  </property>
  <property fmtid="{D5CDD505-2E9C-101B-9397-08002B2CF9AE}" pid="4" name="Created">
    <vt:filetime>2025-06-27T00:00:00Z</vt:filetime>
  </property>
  <property fmtid="{D5CDD505-2E9C-101B-9397-08002B2CF9AE}" pid="5" name="Creator">
    <vt:lpwstr>Acrobat PDFMaker 25 for Word</vt:lpwstr>
  </property>
  <property fmtid="{D5CDD505-2E9C-101B-9397-08002B2CF9AE}" pid="6" name="LastSaved">
    <vt:filetime>2025-06-27T00:00:00Z</vt:filetime>
  </property>
  <property fmtid="{D5CDD505-2E9C-101B-9397-08002B2CF9AE}" pid="7" name="MediaServiceImageTags">
    <vt:lpwstr/>
  </property>
  <property fmtid="{D5CDD505-2E9C-101B-9397-08002B2CF9AE}" pid="8" name="Order">
    <vt:lpwstr>191000.000000</vt:lpwstr>
  </property>
  <property fmtid="{D5CDD505-2E9C-101B-9397-08002B2CF9AE}" pid="9" name="Producer">
    <vt:lpwstr>Adobe PDF Library 25.1.51</vt:lpwstr>
  </property>
  <property fmtid="{D5CDD505-2E9C-101B-9397-08002B2CF9AE}" pid="10" name="SourceModified">
    <vt:lpwstr>D:20250627092001</vt:lpwstr>
  </property>
  <property fmtid="{D5CDD505-2E9C-101B-9397-08002B2CF9AE}" pid="11" name="TemplateUrl">
    <vt:lpwstr/>
  </property>
  <property fmtid="{D5CDD505-2E9C-101B-9397-08002B2CF9AE}" pid="12" name="TriggerFlowInfo">
    <vt:lpwstr/>
  </property>
  <property fmtid="{D5CDD505-2E9C-101B-9397-08002B2CF9AE}" pid="13" name="_ExtendedDescription">
    <vt:lpwstr/>
  </property>
  <property fmtid="{D5CDD505-2E9C-101B-9397-08002B2CF9AE}" pid="14" name="xd_ProgID">
    <vt:lpwstr/>
  </property>
  <property fmtid="{D5CDD505-2E9C-101B-9397-08002B2CF9AE}" pid="15" name="xd_Signature">
    <vt:lpwstr>0</vt:lpwstr>
  </property>
</Properties>
</file>