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2C9EE" w14:textId="77777777" w:rsidR="00144D00" w:rsidRDefault="00144D00" w:rsidP="00DD14B1">
      <w:pPr>
        <w:pStyle w:val="Titel"/>
        <w:spacing w:line="312" w:lineRule="auto"/>
        <w:jc w:val="both"/>
        <w:rPr>
          <w:b/>
          <w:sz w:val="28"/>
          <w:szCs w:val="28"/>
          <w:lang w:val="en-US"/>
        </w:rPr>
      </w:pPr>
      <w:bookmarkStart w:id="0" w:name="_pkwgmm5nleqw"/>
      <w:bookmarkEnd w:id="0"/>
      <w:r>
        <w:rPr>
          <w:b/>
          <w:sz w:val="28"/>
          <w:szCs w:val="28"/>
          <w:lang w:val="en-US"/>
        </w:rPr>
        <w:t>Lecturer Agreement for Continuing Education</w:t>
      </w:r>
    </w:p>
    <w:p w14:paraId="0EF97380" w14:textId="77777777" w:rsidR="00144D00" w:rsidRDefault="00144D00" w:rsidP="00DD14B1">
      <w:pPr>
        <w:spacing w:line="312" w:lineRule="auto"/>
        <w:jc w:val="both"/>
        <w:rPr>
          <w:sz w:val="22"/>
          <w:szCs w:val="22"/>
          <w:lang w:val="en-US"/>
        </w:rPr>
      </w:pPr>
    </w:p>
    <w:p w14:paraId="12D0A648" w14:textId="77777777" w:rsidR="00144D00" w:rsidRDefault="00144D00" w:rsidP="00DD14B1">
      <w:pPr>
        <w:spacing w:line="312" w:lineRule="auto"/>
        <w:jc w:val="both"/>
        <w:rPr>
          <w:lang w:val="en-US"/>
        </w:rPr>
      </w:pPr>
      <w:r>
        <w:rPr>
          <w:lang w:val="en-US"/>
        </w:rPr>
        <w:t>Between the</w:t>
      </w:r>
    </w:p>
    <w:p w14:paraId="6987D525" w14:textId="77777777" w:rsidR="00144D00" w:rsidRDefault="00144D00" w:rsidP="00DD14B1">
      <w:pPr>
        <w:spacing w:line="312" w:lineRule="auto"/>
        <w:jc w:val="both"/>
        <w:rPr>
          <w:lang w:val="en-US"/>
        </w:rPr>
      </w:pPr>
      <w:r>
        <w:rPr>
          <w:lang w:val="en-US"/>
        </w:rPr>
        <w:t xml:space="preserve">University of Basel, Faculty </w:t>
      </w:r>
    </w:p>
    <w:p w14:paraId="1B08E71A" w14:textId="77777777" w:rsidR="00144D00" w:rsidRPr="00144D00" w:rsidRDefault="00144D00" w:rsidP="00DD14B1">
      <w:pPr>
        <w:spacing w:line="312" w:lineRule="auto"/>
        <w:jc w:val="both"/>
        <w:rPr>
          <w:lang w:val="en-US"/>
        </w:rPr>
      </w:pPr>
    </w:p>
    <w:p w14:paraId="3F96912F" w14:textId="77777777" w:rsidR="00144D00" w:rsidRPr="00144D00" w:rsidRDefault="00144D00" w:rsidP="00DD14B1">
      <w:pPr>
        <w:spacing w:line="312" w:lineRule="auto"/>
        <w:jc w:val="both"/>
        <w:rPr>
          <w:lang w:val="en-US"/>
        </w:rPr>
      </w:pPr>
    </w:p>
    <w:p w14:paraId="0E4C8F85" w14:textId="77777777" w:rsidR="00144D00" w:rsidRDefault="00144D00" w:rsidP="00DD14B1">
      <w:pPr>
        <w:spacing w:line="312" w:lineRule="auto"/>
        <w:jc w:val="both"/>
        <w:rPr>
          <w:lang w:val="en-US"/>
        </w:rPr>
      </w:pPr>
      <w:r>
        <w:rPr>
          <w:lang w:val="en-US"/>
        </w:rPr>
        <w:t>(hereinafter referred to as "Client")</w:t>
      </w:r>
    </w:p>
    <w:p w14:paraId="2A2A93D2" w14:textId="77777777" w:rsidR="00144D00" w:rsidRDefault="00144D00" w:rsidP="00DD14B1">
      <w:pPr>
        <w:spacing w:line="312" w:lineRule="auto"/>
        <w:jc w:val="both"/>
        <w:rPr>
          <w:lang w:val="en-US"/>
        </w:rPr>
      </w:pPr>
    </w:p>
    <w:p w14:paraId="3E75A319" w14:textId="77777777" w:rsidR="00144D00" w:rsidRDefault="00144D00" w:rsidP="00DD14B1">
      <w:pPr>
        <w:spacing w:line="312" w:lineRule="auto"/>
        <w:jc w:val="both"/>
        <w:rPr>
          <w:lang w:val="en-US"/>
        </w:rPr>
      </w:pPr>
      <w:r>
        <w:rPr>
          <w:lang w:val="en-US"/>
        </w:rPr>
        <w:t>and</w:t>
      </w:r>
    </w:p>
    <w:p w14:paraId="41FEDEAF" w14:textId="77777777" w:rsidR="00144D00" w:rsidRDefault="00144D00" w:rsidP="00DD14B1">
      <w:pPr>
        <w:spacing w:line="312" w:lineRule="auto"/>
        <w:jc w:val="both"/>
        <w:rPr>
          <w:lang w:val="en-US"/>
        </w:rPr>
      </w:pPr>
      <w:r>
        <w:rPr>
          <w:lang w:val="en-US"/>
        </w:rPr>
        <w:br/>
        <w:t>Mr/Mrs</w:t>
      </w:r>
    </w:p>
    <w:p w14:paraId="69B1A8ED" w14:textId="77777777" w:rsidR="00144D00" w:rsidRDefault="00144D00" w:rsidP="00DD14B1">
      <w:pPr>
        <w:spacing w:line="312" w:lineRule="auto"/>
        <w:jc w:val="both"/>
        <w:rPr>
          <w:lang w:val="en-US"/>
        </w:rPr>
      </w:pPr>
      <w:r>
        <w:rPr>
          <w:lang w:val="en-US"/>
        </w:rPr>
        <w:t>Name</w:t>
      </w:r>
    </w:p>
    <w:p w14:paraId="5FAA85A1" w14:textId="77777777" w:rsidR="00144D00" w:rsidRDefault="00144D00" w:rsidP="00DD14B1">
      <w:pPr>
        <w:spacing w:line="312" w:lineRule="auto"/>
        <w:jc w:val="both"/>
        <w:rPr>
          <w:lang w:val="en-US"/>
        </w:rPr>
      </w:pPr>
      <w:r>
        <w:rPr>
          <w:lang w:val="en-US"/>
        </w:rPr>
        <w:t>Address</w:t>
      </w:r>
    </w:p>
    <w:p w14:paraId="2BD56328" w14:textId="77777777" w:rsidR="00144D00" w:rsidRDefault="00144D00" w:rsidP="00DD14B1">
      <w:pPr>
        <w:spacing w:line="312" w:lineRule="auto"/>
        <w:ind w:left="709"/>
        <w:jc w:val="both"/>
        <w:rPr>
          <w:lang w:val="en-US"/>
        </w:rPr>
      </w:pPr>
    </w:p>
    <w:p w14:paraId="3449BE10" w14:textId="77777777" w:rsidR="00144D00" w:rsidRDefault="00144D00" w:rsidP="00DD14B1">
      <w:pPr>
        <w:spacing w:line="312" w:lineRule="auto"/>
        <w:jc w:val="both"/>
        <w:rPr>
          <w:lang w:val="en-US"/>
        </w:rPr>
      </w:pPr>
      <w:r>
        <w:rPr>
          <w:lang w:val="en-US"/>
        </w:rPr>
        <w:t>(hereinafter "Lecturer")</w:t>
      </w:r>
    </w:p>
    <w:p w14:paraId="0C0D3F10" w14:textId="77777777" w:rsidR="00144D00" w:rsidRDefault="00144D00" w:rsidP="00DD14B1">
      <w:pPr>
        <w:spacing w:line="312" w:lineRule="auto"/>
        <w:jc w:val="both"/>
        <w:rPr>
          <w:lang w:val="en-US"/>
        </w:rPr>
      </w:pPr>
    </w:p>
    <w:p w14:paraId="7338F4B8" w14:textId="77777777" w:rsidR="00144D00" w:rsidRDefault="00144D00" w:rsidP="00DD14B1">
      <w:pPr>
        <w:spacing w:line="312" w:lineRule="auto"/>
        <w:jc w:val="both"/>
        <w:rPr>
          <w:lang w:val="en-US"/>
        </w:rPr>
      </w:pPr>
      <w:r>
        <w:rPr>
          <w:lang w:val="en-US"/>
        </w:rPr>
        <w:t>the following assignment within the meaning of Art. 394 et seq. of the Swiss Code of Obligations is hereby agreed:</w:t>
      </w:r>
    </w:p>
    <w:p w14:paraId="6B11219D" w14:textId="77777777" w:rsidR="00144D00" w:rsidRDefault="00144D00" w:rsidP="00DD14B1">
      <w:pPr>
        <w:spacing w:line="312" w:lineRule="auto"/>
        <w:jc w:val="both"/>
        <w:rPr>
          <w:lang w:val="en-US"/>
        </w:rPr>
      </w:pPr>
    </w:p>
    <w:p w14:paraId="0B437E19" w14:textId="77777777" w:rsidR="00144D00" w:rsidRPr="006D0BA9" w:rsidRDefault="00144D00" w:rsidP="00DD14B1">
      <w:pPr>
        <w:pStyle w:val="berschrift2"/>
        <w:spacing w:after="120" w:line="312" w:lineRule="auto"/>
        <w:jc w:val="both"/>
        <w:rPr>
          <w:rFonts w:eastAsia="Arial"/>
          <w:szCs w:val="20"/>
          <w:lang w:val="en-US"/>
        </w:rPr>
      </w:pPr>
      <w:bookmarkStart w:id="1" w:name="_6vhhkthtrwis"/>
      <w:bookmarkEnd w:id="1"/>
      <w:r w:rsidRPr="006D0BA9">
        <w:rPr>
          <w:rFonts w:eastAsia="Arial"/>
          <w:szCs w:val="20"/>
          <w:lang w:val="en-US"/>
        </w:rPr>
        <w:t>1. Subject and scope of the contract</w:t>
      </w:r>
    </w:p>
    <w:p w14:paraId="37493483" w14:textId="77777777" w:rsidR="00144D00" w:rsidRDefault="00144D00" w:rsidP="00DD14B1">
      <w:pPr>
        <w:spacing w:after="120" w:line="312" w:lineRule="auto"/>
        <w:jc w:val="both"/>
        <w:rPr>
          <w:rFonts w:eastAsia="Arial"/>
          <w:lang w:val="en-US"/>
        </w:rPr>
      </w:pPr>
      <w:r>
        <w:rPr>
          <w:vertAlign w:val="superscript"/>
          <w:lang w:val="en-US"/>
        </w:rPr>
        <w:t>1</w:t>
      </w:r>
      <w:r>
        <w:rPr>
          <w:lang w:val="en-US"/>
        </w:rPr>
        <w:t xml:space="preserve"> The lecturer provides teaching services within the framework of the continuing education program "CAS Light and Chronobiology" of the University of Basel for the course "</w:t>
      </w:r>
      <w:r>
        <w:rPr>
          <w:highlight w:val="yellow"/>
          <w:lang w:val="en-US"/>
        </w:rPr>
        <w:t>XY</w:t>
      </w:r>
      <w:r>
        <w:rPr>
          <w:lang w:val="en-US"/>
        </w:rPr>
        <w:t>" with a total of 1 lecture (45 minutes) followed by a 30-minute Questions &amp; Answers (Q&amp;A) session and evaluation (review of written answers to 3-5 questions) for at least 10 participants.</w:t>
      </w:r>
    </w:p>
    <w:p w14:paraId="0E705E9C" w14:textId="77777777" w:rsidR="00144D00" w:rsidRDefault="00144D00" w:rsidP="00DD14B1">
      <w:pPr>
        <w:spacing w:after="120" w:line="312" w:lineRule="auto"/>
        <w:jc w:val="both"/>
        <w:rPr>
          <w:lang w:val="en-US"/>
        </w:rPr>
      </w:pPr>
      <w:r>
        <w:rPr>
          <w:vertAlign w:val="superscript"/>
          <w:lang w:val="en-US"/>
        </w:rPr>
        <w:t>2</w:t>
      </w:r>
      <w:r>
        <w:rPr>
          <w:lang w:val="en-US"/>
        </w:rPr>
        <w:t xml:space="preserve"> Teaching language is English.</w:t>
      </w:r>
    </w:p>
    <w:p w14:paraId="07EA320F" w14:textId="77777777" w:rsidR="00144D00" w:rsidRDefault="00144D00" w:rsidP="00DD14B1">
      <w:pPr>
        <w:spacing w:after="120" w:line="312" w:lineRule="auto"/>
        <w:jc w:val="both"/>
        <w:rPr>
          <w:lang w:val="en-US"/>
        </w:rPr>
      </w:pPr>
      <w:r>
        <w:rPr>
          <w:vertAlign w:val="superscript"/>
          <w:lang w:val="en-US"/>
        </w:rPr>
        <w:t>3</w:t>
      </w:r>
      <w:r>
        <w:rPr>
          <w:lang w:val="en-US"/>
        </w:rPr>
        <w:t xml:space="preserve"> The lectures/lessons include the conception, preparation, execution and and post-processing of the lessons as well as the following services:</w:t>
      </w:r>
    </w:p>
    <w:p w14:paraId="3E8F2372" w14:textId="77777777" w:rsidR="00144D00" w:rsidRDefault="00144D00" w:rsidP="00DD14B1">
      <w:pPr>
        <w:spacing w:line="312" w:lineRule="auto"/>
        <w:jc w:val="both"/>
        <w:rPr>
          <w:lang w:val="en-US"/>
        </w:rPr>
      </w:pPr>
    </w:p>
    <w:p w14:paraId="144F9685" w14:textId="77777777" w:rsidR="006D0BA9" w:rsidRDefault="00144D00" w:rsidP="00DD14B1">
      <w:pPr>
        <w:keepNext/>
        <w:keepLines/>
        <w:numPr>
          <w:ilvl w:val="0"/>
          <w:numId w:val="1"/>
        </w:numPr>
        <w:spacing w:after="120" w:line="312" w:lineRule="auto"/>
        <w:ind w:left="567" w:firstLine="0"/>
        <w:jc w:val="both"/>
        <w:outlineLvl w:val="1"/>
        <w:rPr>
          <w:lang w:val="en-US"/>
        </w:rPr>
      </w:pPr>
      <w:r>
        <w:rPr>
          <w:lang w:val="en-US"/>
        </w:rPr>
        <w:t>.</w:t>
      </w:r>
    </w:p>
    <w:p w14:paraId="4C4E3871" w14:textId="77777777" w:rsidR="006D0BA9" w:rsidRDefault="006D0BA9" w:rsidP="00DD14B1">
      <w:pPr>
        <w:keepNext/>
        <w:keepLines/>
        <w:numPr>
          <w:ilvl w:val="0"/>
          <w:numId w:val="1"/>
        </w:numPr>
        <w:spacing w:after="120" w:line="312" w:lineRule="auto"/>
        <w:ind w:left="567" w:firstLine="0"/>
        <w:jc w:val="both"/>
        <w:outlineLvl w:val="1"/>
        <w:rPr>
          <w:lang w:val="en-US"/>
        </w:rPr>
      </w:pPr>
      <w:r>
        <w:rPr>
          <w:lang w:val="en-US"/>
        </w:rPr>
        <w:t xml:space="preserve"> </w:t>
      </w:r>
    </w:p>
    <w:p w14:paraId="6FD835DE" w14:textId="77777777" w:rsidR="006D0BA9" w:rsidRPr="006D0BA9" w:rsidRDefault="006D0BA9" w:rsidP="00DD14B1">
      <w:pPr>
        <w:keepNext/>
        <w:keepLines/>
        <w:numPr>
          <w:ilvl w:val="0"/>
          <w:numId w:val="1"/>
        </w:numPr>
        <w:spacing w:after="120" w:line="312" w:lineRule="auto"/>
        <w:ind w:left="567" w:firstLine="0"/>
        <w:jc w:val="both"/>
        <w:outlineLvl w:val="1"/>
        <w:rPr>
          <w:lang w:val="en-US"/>
        </w:rPr>
      </w:pPr>
    </w:p>
    <w:p w14:paraId="5497784A" w14:textId="77777777" w:rsidR="00144D00" w:rsidRDefault="00144D00" w:rsidP="00DD14B1">
      <w:pPr>
        <w:spacing w:line="312" w:lineRule="auto"/>
        <w:jc w:val="both"/>
        <w:rPr>
          <w:lang w:val="en-US"/>
        </w:rPr>
      </w:pPr>
    </w:p>
    <w:p w14:paraId="51EE856D" w14:textId="77777777" w:rsidR="00144D00" w:rsidRDefault="00144D00" w:rsidP="00DD14B1">
      <w:pPr>
        <w:spacing w:line="312" w:lineRule="auto"/>
        <w:jc w:val="both"/>
        <w:rPr>
          <w:b/>
          <w:lang w:val="en-US"/>
        </w:rPr>
      </w:pPr>
      <w:r>
        <w:rPr>
          <w:b/>
          <w:lang w:val="en-US"/>
        </w:rPr>
        <w:t>2. Obligations of the lecturer</w:t>
      </w:r>
    </w:p>
    <w:p w14:paraId="46817892" w14:textId="77777777" w:rsidR="00144D00" w:rsidRDefault="00144D00" w:rsidP="00DD14B1">
      <w:pPr>
        <w:spacing w:after="120" w:line="312" w:lineRule="auto"/>
        <w:jc w:val="both"/>
        <w:rPr>
          <w:lang w:val="en-US"/>
        </w:rPr>
      </w:pPr>
      <w:r>
        <w:rPr>
          <w:vertAlign w:val="superscript"/>
          <w:lang w:val="en-US"/>
        </w:rPr>
        <w:lastRenderedPageBreak/>
        <w:t>1</w:t>
      </w:r>
      <w:r>
        <w:rPr>
          <w:lang w:val="en-US"/>
        </w:rPr>
        <w:t xml:space="preserve"> The regulations of the University, in their respective valid version, are an integral part of this contract. In particular, the lecturer commits him/herself to comply with the provisions of the </w:t>
      </w:r>
      <w:hyperlink r:id="rId8" w:history="1">
        <w:r>
          <w:rPr>
            <w:rStyle w:val="Hyperlink"/>
            <w:color w:val="1155CC"/>
            <w:lang w:val="en-US"/>
          </w:rPr>
          <w:t>Ordinance on Continuing Education</w:t>
        </w:r>
      </w:hyperlink>
      <w:r>
        <w:rPr>
          <w:lang w:val="en-US"/>
        </w:rPr>
        <w:t xml:space="preserve"> and the </w:t>
      </w:r>
      <w:hyperlink r:id="rId9" w:history="1">
        <w:r>
          <w:rPr>
            <w:rStyle w:val="Hyperlink"/>
            <w:color w:val="1155CC"/>
            <w:lang w:val="en-US"/>
          </w:rPr>
          <w:t>Regulations for Continuing Education Studies</w:t>
        </w:r>
      </w:hyperlink>
      <w:r>
        <w:rPr>
          <w:lang w:val="en-US"/>
        </w:rPr>
        <w:t xml:space="preserve"> at the University of Basel in his/her activities.</w:t>
      </w:r>
    </w:p>
    <w:p w14:paraId="6FFB47F0" w14:textId="77777777" w:rsidR="00144D00" w:rsidRDefault="00144D00" w:rsidP="00DD14B1">
      <w:pPr>
        <w:spacing w:after="120" w:line="312" w:lineRule="auto"/>
        <w:jc w:val="both"/>
        <w:rPr>
          <w:lang w:val="en-US"/>
        </w:rPr>
      </w:pPr>
      <w:r>
        <w:rPr>
          <w:vertAlign w:val="superscript"/>
          <w:lang w:val="en-US"/>
        </w:rPr>
        <w:t>2</w:t>
      </w:r>
      <w:r>
        <w:rPr>
          <w:lang w:val="en-US"/>
        </w:rPr>
        <w:t xml:space="preserve"> The lecturer is obliged to treat as confidential any facts which by their nature or according to special regulations are to be kept secret and which he/she has learned of in the course of carrying out the assignment. This obligation shall also apply after termination of the contract.</w:t>
      </w:r>
    </w:p>
    <w:p w14:paraId="1603A64B" w14:textId="77777777" w:rsidR="00144D00" w:rsidRDefault="00144D00" w:rsidP="00DD14B1">
      <w:pPr>
        <w:spacing w:after="120" w:line="312" w:lineRule="auto"/>
        <w:jc w:val="both"/>
        <w:rPr>
          <w:lang w:val="en-US"/>
        </w:rPr>
      </w:pPr>
      <w:r>
        <w:rPr>
          <w:vertAlign w:val="superscript"/>
          <w:lang w:val="en-US"/>
        </w:rPr>
        <w:t>3</w:t>
      </w:r>
      <w:r>
        <w:rPr>
          <w:lang w:val="en-US"/>
        </w:rPr>
        <w:t xml:space="preserve"> The lecturer assures the client that no rights (e.g. property rights, copyrights or intellectual property rights) of third parties are violated. If claims are nevertheless made against the client by third parties, the lecturer is obliged to indemnify the client in full. The lecturer performs the agreed services in accordance with Good Scientific Practice.</w:t>
      </w:r>
    </w:p>
    <w:p w14:paraId="250F5880" w14:textId="77777777" w:rsidR="00144D00" w:rsidRDefault="00144D00" w:rsidP="00DD14B1">
      <w:pPr>
        <w:spacing w:line="312" w:lineRule="auto"/>
        <w:jc w:val="both"/>
        <w:rPr>
          <w:lang w:val="en-US"/>
        </w:rPr>
      </w:pPr>
      <w:r>
        <w:rPr>
          <w:vertAlign w:val="superscript"/>
          <w:lang w:val="en-US"/>
        </w:rPr>
        <w:t>4</w:t>
      </w:r>
      <w:r>
        <w:rPr>
          <w:lang w:val="en-US"/>
        </w:rPr>
        <w:t xml:space="preserve"> The client is responsible for providing the required event technology for recording the lecture.</w:t>
      </w:r>
    </w:p>
    <w:p w14:paraId="58C2E464" w14:textId="77777777" w:rsidR="00144D00" w:rsidRDefault="00144D00" w:rsidP="00DD14B1">
      <w:pPr>
        <w:spacing w:line="312" w:lineRule="auto"/>
        <w:jc w:val="both"/>
        <w:rPr>
          <w:lang w:val="en-US"/>
        </w:rPr>
      </w:pPr>
    </w:p>
    <w:p w14:paraId="47C0AB84" w14:textId="77777777" w:rsidR="00144D00" w:rsidRDefault="00144D00" w:rsidP="00DD14B1">
      <w:pPr>
        <w:spacing w:after="120" w:line="312" w:lineRule="auto"/>
        <w:jc w:val="both"/>
        <w:rPr>
          <w:b/>
          <w:lang w:val="en-US"/>
        </w:rPr>
      </w:pPr>
      <w:r>
        <w:rPr>
          <w:b/>
          <w:lang w:val="en-US"/>
        </w:rPr>
        <w:t>3. Personal fulfillment, impediment</w:t>
      </w:r>
    </w:p>
    <w:p w14:paraId="4580C2F7" w14:textId="77777777" w:rsidR="00144D00" w:rsidRDefault="00144D00" w:rsidP="00DD14B1">
      <w:pPr>
        <w:spacing w:after="120" w:line="312" w:lineRule="auto"/>
        <w:jc w:val="both"/>
        <w:rPr>
          <w:lang w:val="en-US"/>
        </w:rPr>
      </w:pPr>
      <w:r>
        <w:rPr>
          <w:vertAlign w:val="superscript"/>
          <w:lang w:val="en-US"/>
        </w:rPr>
        <w:t>1</w:t>
      </w:r>
      <w:r>
        <w:rPr>
          <w:lang w:val="en-US"/>
        </w:rPr>
        <w:t xml:space="preserve"> The lecturer is obliged to fulfill the agreed work performances personally and within his/her own work organization. The transfer of the contract to third parties is not permitted.</w:t>
      </w:r>
    </w:p>
    <w:p w14:paraId="77C459AA" w14:textId="77777777" w:rsidR="00144D00" w:rsidRDefault="00144D00" w:rsidP="00DD14B1">
      <w:pPr>
        <w:spacing w:line="312" w:lineRule="auto"/>
        <w:jc w:val="both"/>
        <w:rPr>
          <w:lang w:val="en-US"/>
        </w:rPr>
      </w:pPr>
      <w:r>
        <w:rPr>
          <w:vertAlign w:val="superscript"/>
          <w:lang w:val="en-US"/>
        </w:rPr>
        <w:t>2</w:t>
      </w:r>
      <w:r>
        <w:rPr>
          <w:lang w:val="en-US"/>
        </w:rPr>
        <w:t xml:space="preserve"> In case of illness, the lecturer may suggest a replacement. The client is not obliged to give the assignment to the suggested replacement person.</w:t>
      </w:r>
    </w:p>
    <w:p w14:paraId="42B0CA17" w14:textId="77777777" w:rsidR="00144D00" w:rsidRDefault="00144D00" w:rsidP="00DD14B1">
      <w:pPr>
        <w:spacing w:line="312" w:lineRule="auto"/>
        <w:jc w:val="both"/>
        <w:rPr>
          <w:lang w:val="en-US"/>
        </w:rPr>
      </w:pPr>
    </w:p>
    <w:p w14:paraId="1345AD99" w14:textId="77777777" w:rsidR="00144D00" w:rsidRDefault="00144D00" w:rsidP="00DD14B1">
      <w:pPr>
        <w:spacing w:after="120" w:line="312" w:lineRule="auto"/>
        <w:jc w:val="both"/>
        <w:rPr>
          <w:b/>
          <w:lang w:val="en-US"/>
        </w:rPr>
      </w:pPr>
      <w:r>
        <w:rPr>
          <w:b/>
          <w:lang w:val="en-US"/>
        </w:rPr>
        <w:t>4. Timing of teaching assignment</w:t>
      </w:r>
    </w:p>
    <w:p w14:paraId="732186DE" w14:textId="77777777" w:rsidR="00144D00" w:rsidRDefault="00144D00" w:rsidP="00DD14B1">
      <w:pPr>
        <w:spacing w:after="120" w:line="312" w:lineRule="auto"/>
        <w:jc w:val="both"/>
        <w:rPr>
          <w:lang w:val="en-US"/>
        </w:rPr>
      </w:pPr>
      <w:r>
        <w:rPr>
          <w:vertAlign w:val="superscript"/>
          <w:lang w:val="en-US"/>
        </w:rPr>
        <w:t>1</w:t>
      </w:r>
      <w:r>
        <w:rPr>
          <w:lang w:val="en-US"/>
        </w:rPr>
        <w:t xml:space="preserve"> The teaching services are provided at a mutually agreed time as a live lecture online, in exceptional cases (e.g. illness) also in the form of a video recording, or as part of face-to-face workshops.</w:t>
      </w:r>
    </w:p>
    <w:p w14:paraId="683FED01" w14:textId="77777777" w:rsidR="00144D00" w:rsidRDefault="00144D00" w:rsidP="00DD14B1">
      <w:pPr>
        <w:spacing w:line="312" w:lineRule="auto"/>
        <w:jc w:val="both"/>
        <w:rPr>
          <w:lang w:val="en-US"/>
        </w:rPr>
      </w:pPr>
      <w:r>
        <w:rPr>
          <w:lang w:val="en-US"/>
        </w:rPr>
        <w:t>Any expenses incurred are included in the lecturer's fee.</w:t>
      </w:r>
    </w:p>
    <w:p w14:paraId="77743107" w14:textId="77777777" w:rsidR="00144D00" w:rsidRDefault="00144D00" w:rsidP="00DD14B1">
      <w:pPr>
        <w:spacing w:line="312" w:lineRule="auto"/>
        <w:jc w:val="both"/>
        <w:rPr>
          <w:lang w:val="en-US"/>
        </w:rPr>
      </w:pPr>
    </w:p>
    <w:p w14:paraId="3F89C870" w14:textId="77777777" w:rsidR="00144D00" w:rsidRDefault="00144D00" w:rsidP="00DD14B1">
      <w:pPr>
        <w:spacing w:after="120" w:line="312" w:lineRule="auto"/>
        <w:jc w:val="both"/>
        <w:rPr>
          <w:b/>
          <w:lang w:val="en-US"/>
        </w:rPr>
      </w:pPr>
      <w:r>
        <w:rPr>
          <w:b/>
          <w:lang w:val="en-US"/>
        </w:rPr>
        <w:t>5. Compensation</w:t>
      </w:r>
    </w:p>
    <w:p w14:paraId="23DB43EF" w14:textId="77777777" w:rsidR="00144D00" w:rsidRDefault="00144D00" w:rsidP="00DD14B1">
      <w:pPr>
        <w:spacing w:after="120" w:line="312" w:lineRule="auto"/>
        <w:jc w:val="both"/>
        <w:rPr>
          <w:lang w:val="en-US"/>
        </w:rPr>
      </w:pPr>
      <w:r>
        <w:rPr>
          <w:vertAlign w:val="superscript"/>
          <w:lang w:val="en-US"/>
        </w:rPr>
        <w:t>1</w:t>
      </w:r>
      <w:r>
        <w:rPr>
          <w:lang w:val="en-US"/>
        </w:rPr>
        <w:t xml:space="preserve"> The lecturer will receive a compensation of</w:t>
      </w:r>
      <w:r>
        <w:rPr>
          <w:b/>
          <w:lang w:val="en-US"/>
        </w:rPr>
        <w:t xml:space="preserve"> 500 CHF</w:t>
      </w:r>
      <w:r>
        <w:rPr>
          <w:lang w:val="en-US"/>
        </w:rPr>
        <w:t xml:space="preserve"> for 1 lecture of 45 minutes plus a 30-minute Questions &amp; Answers (Q&amp;A) session afterwards as well as 3-5 follow-up questions, which are answered in written form by the students and reviewed by the lecturer.</w:t>
      </w:r>
    </w:p>
    <w:p w14:paraId="0E8FA7CC" w14:textId="4479ACDF" w:rsidR="00590853" w:rsidRDefault="00590853" w:rsidP="00DD14B1">
      <w:pPr>
        <w:spacing w:after="120" w:line="312" w:lineRule="auto"/>
        <w:jc w:val="both"/>
        <w:rPr>
          <w:lang w:val="en-US"/>
        </w:rPr>
      </w:pPr>
      <w:r>
        <w:rPr>
          <w:vertAlign w:val="superscript"/>
          <w:lang w:val="en-US"/>
        </w:rPr>
        <w:t xml:space="preserve">2. </w:t>
      </w:r>
      <w:r w:rsidRPr="00590853">
        <w:rPr>
          <w:lang w:val="en-US"/>
        </w:rPr>
        <w:t xml:space="preserve">The lecturer acknowledges that no fee or only a partial fee can be granted for the </w:t>
      </w:r>
      <w:r>
        <w:rPr>
          <w:lang w:val="en-US"/>
        </w:rPr>
        <w:t>agreed</w:t>
      </w:r>
      <w:r w:rsidRPr="00590853">
        <w:rPr>
          <w:lang w:val="en-US"/>
        </w:rPr>
        <w:t xml:space="preserve"> work if his/her level of employment at the University of Basel exceeds 100% (normal working hours of 42 hours/week, cf. § 3 (1) Working Hours Regulations) when taking into account the </w:t>
      </w:r>
      <w:r>
        <w:rPr>
          <w:lang w:val="en-US"/>
        </w:rPr>
        <w:t>agreed</w:t>
      </w:r>
      <w:r w:rsidRPr="00590853">
        <w:rPr>
          <w:lang w:val="en-US"/>
        </w:rPr>
        <w:t xml:space="preserve"> work: The portion of the </w:t>
      </w:r>
      <w:r>
        <w:rPr>
          <w:lang w:val="en-US"/>
        </w:rPr>
        <w:t>agreed</w:t>
      </w:r>
      <w:r w:rsidRPr="00590853">
        <w:rPr>
          <w:lang w:val="en-US"/>
        </w:rPr>
        <w:t xml:space="preserve"> work that exceeds 100% of the total employment level </w:t>
      </w:r>
      <w:r w:rsidR="00770831" w:rsidRPr="00590853">
        <w:rPr>
          <w:lang w:val="en-US"/>
        </w:rPr>
        <w:t>at the University of Basel</w:t>
      </w:r>
      <w:r w:rsidR="00770831" w:rsidRPr="00590853">
        <w:rPr>
          <w:lang w:val="en-US"/>
        </w:rPr>
        <w:t xml:space="preserve"> </w:t>
      </w:r>
      <w:r w:rsidRPr="00590853">
        <w:rPr>
          <w:lang w:val="en-US"/>
        </w:rPr>
        <w:t xml:space="preserve">is deemed to be covered by the main employment and is not additionally remunerated by a fee. </w:t>
      </w:r>
      <w:r w:rsidR="00DD14B1" w:rsidRPr="00DD14B1">
        <w:rPr>
          <w:lang w:val="en-US"/>
        </w:rPr>
        <w:t>Members of Group I are exempt from this regulation (see Section 9 (2) of the Regulations for Academic Staff</w:t>
      </w:r>
      <w:r w:rsidR="00DD14B1">
        <w:rPr>
          <w:lang w:val="en-US"/>
        </w:rPr>
        <w:t xml:space="preserve"> OWP</w:t>
      </w:r>
      <w:r w:rsidR="00DD14B1" w:rsidRPr="00DD14B1">
        <w:rPr>
          <w:lang w:val="en-US"/>
        </w:rPr>
        <w:t>).</w:t>
      </w:r>
      <w:r w:rsidR="00DD14B1">
        <w:rPr>
          <w:lang w:val="en-US"/>
        </w:rPr>
        <w:t xml:space="preserve"> </w:t>
      </w:r>
      <w:r w:rsidRPr="00590853">
        <w:rPr>
          <w:lang w:val="en-US"/>
        </w:rPr>
        <w:t>It is the responsibility of the lecturer to obtain the consent of their supervisor in advance for the additional activity within the scope of their employment.</w:t>
      </w:r>
    </w:p>
    <w:p w14:paraId="2DC9FA19" w14:textId="6CA41ED0" w:rsidR="00144D00" w:rsidRDefault="00590853" w:rsidP="00DD14B1">
      <w:pPr>
        <w:spacing w:after="120" w:line="312" w:lineRule="auto"/>
        <w:jc w:val="both"/>
        <w:rPr>
          <w:lang w:val="en-US"/>
        </w:rPr>
      </w:pPr>
      <w:r>
        <w:rPr>
          <w:vertAlign w:val="superscript"/>
          <w:lang w:val="en-US"/>
        </w:rPr>
        <w:t xml:space="preserve">3. </w:t>
      </w:r>
      <w:r w:rsidR="00144D00">
        <w:rPr>
          <w:lang w:val="en-US"/>
        </w:rPr>
        <w:t xml:space="preserve">This compensation covers all services – including third-party services, if applicable – that are necessary to fulfill the contract, in particular the costs for the transfer of rights, for documentation and material as well as all administrative services, social benefits and other insurance benefits for accident, illness, disability and death as well as all public charges (e.g. value added tax) within the scope of the contract. In accordance </w:t>
      </w:r>
      <w:r w:rsidR="00144D00">
        <w:rPr>
          <w:lang w:val="en-US"/>
        </w:rPr>
        <w:lastRenderedPageBreak/>
        <w:t>with Art. 21 para. 11b of the Swiss Federal Value Added Tax Act (MWSTG), the speaker activity agreed in this contract is exempt from value added tax.</w:t>
      </w:r>
    </w:p>
    <w:p w14:paraId="388C557E" w14:textId="08BD4434" w:rsidR="00144D00" w:rsidRDefault="00590853" w:rsidP="00DD14B1">
      <w:pPr>
        <w:spacing w:line="312" w:lineRule="auto"/>
        <w:jc w:val="both"/>
        <w:rPr>
          <w:lang w:val="en-US"/>
        </w:rPr>
      </w:pPr>
      <w:r>
        <w:rPr>
          <w:vertAlign w:val="superscript"/>
          <w:lang w:val="en-US"/>
        </w:rPr>
        <w:t>4</w:t>
      </w:r>
      <w:r w:rsidR="00144D00">
        <w:rPr>
          <w:lang w:val="en-US"/>
        </w:rPr>
        <w:t xml:space="preserve"> The lecturer hereby assures the client that the compensation is the sole source of income for the provision of the services agreed upon in this contract.</w:t>
      </w:r>
    </w:p>
    <w:p w14:paraId="7AB89664" w14:textId="77777777" w:rsidR="00144D00" w:rsidRDefault="00144D00" w:rsidP="00DD14B1">
      <w:pPr>
        <w:spacing w:line="312" w:lineRule="auto"/>
        <w:jc w:val="both"/>
        <w:rPr>
          <w:lang w:val="en-US"/>
        </w:rPr>
      </w:pPr>
    </w:p>
    <w:p w14:paraId="166E6F72" w14:textId="77777777" w:rsidR="00144D00" w:rsidRDefault="00144D00" w:rsidP="00DD14B1">
      <w:pPr>
        <w:spacing w:after="120" w:line="312" w:lineRule="auto"/>
        <w:jc w:val="both"/>
        <w:rPr>
          <w:b/>
          <w:lang w:val="en-US"/>
        </w:rPr>
      </w:pPr>
      <w:r>
        <w:rPr>
          <w:b/>
          <w:lang w:val="en-US"/>
        </w:rPr>
        <w:t>6. Accident and illness</w:t>
      </w:r>
    </w:p>
    <w:p w14:paraId="25B6184C" w14:textId="77777777" w:rsidR="00144D00" w:rsidRDefault="00144D00" w:rsidP="00DD14B1">
      <w:pPr>
        <w:spacing w:line="312" w:lineRule="auto"/>
        <w:jc w:val="both"/>
        <w:rPr>
          <w:lang w:val="en-US"/>
        </w:rPr>
      </w:pPr>
      <w:r>
        <w:rPr>
          <w:vertAlign w:val="superscript"/>
          <w:lang w:val="en-US"/>
        </w:rPr>
        <w:t>1</w:t>
      </w:r>
      <w:r>
        <w:rPr>
          <w:lang w:val="en-US"/>
        </w:rPr>
        <w:t xml:space="preserve"> In case of inability to work due to accident or illness, the lecturer is not entitled to receive a compensation.</w:t>
      </w:r>
    </w:p>
    <w:p w14:paraId="55CED1B5" w14:textId="77777777" w:rsidR="00144D00" w:rsidRDefault="00144D00" w:rsidP="00DD14B1">
      <w:pPr>
        <w:spacing w:line="312" w:lineRule="auto"/>
        <w:jc w:val="both"/>
        <w:rPr>
          <w:lang w:val="en-US"/>
        </w:rPr>
      </w:pPr>
    </w:p>
    <w:p w14:paraId="7A4FEC22" w14:textId="77777777" w:rsidR="00144D00" w:rsidRDefault="00144D00" w:rsidP="00DD14B1">
      <w:pPr>
        <w:spacing w:after="120" w:line="312" w:lineRule="auto"/>
        <w:jc w:val="both"/>
        <w:rPr>
          <w:b/>
          <w:lang w:val="en-US"/>
        </w:rPr>
      </w:pPr>
      <w:r>
        <w:rPr>
          <w:b/>
          <w:lang w:val="en-US"/>
        </w:rPr>
        <w:t>7. Compensation modalities</w:t>
      </w:r>
    </w:p>
    <w:p w14:paraId="6722DD52" w14:textId="77777777" w:rsidR="00144D00" w:rsidRDefault="00144D00" w:rsidP="00DD14B1">
      <w:pPr>
        <w:spacing w:line="312" w:lineRule="auto"/>
        <w:jc w:val="both"/>
        <w:rPr>
          <w:lang w:val="en-US"/>
        </w:rPr>
      </w:pPr>
      <w:r>
        <w:rPr>
          <w:vertAlign w:val="superscript"/>
          <w:lang w:val="en-US"/>
        </w:rPr>
        <w:t>1</w:t>
      </w:r>
      <w:r>
        <w:rPr>
          <w:lang w:val="en-US"/>
        </w:rPr>
        <w:t xml:space="preserve"> The compensation will be transferred to the following account of the lecturer 30 days after completion of the assignment or according to individual agreement:</w:t>
      </w:r>
    </w:p>
    <w:p w14:paraId="3F916E21" w14:textId="77777777" w:rsidR="00144D00" w:rsidRDefault="00144D00" w:rsidP="00DD14B1">
      <w:pPr>
        <w:spacing w:line="312" w:lineRule="auto"/>
        <w:jc w:val="both"/>
        <w:rPr>
          <w:lang w:val="en-US"/>
        </w:rPr>
      </w:pPr>
    </w:p>
    <w:p w14:paraId="493AAB93" w14:textId="77777777" w:rsidR="00144D00" w:rsidRDefault="00144D00" w:rsidP="00DD14B1">
      <w:pPr>
        <w:spacing w:line="312" w:lineRule="auto"/>
        <w:jc w:val="both"/>
        <w:rPr>
          <w:lang w:val="en-US"/>
        </w:rPr>
      </w:pPr>
      <w:r>
        <w:rPr>
          <w:lang w:val="en-US"/>
        </w:rPr>
        <w:t>Account details incl. IBAN</w:t>
      </w:r>
    </w:p>
    <w:p w14:paraId="6AD4FA18" w14:textId="77777777" w:rsidR="00144D00" w:rsidRDefault="00144D00" w:rsidP="00DD14B1">
      <w:pPr>
        <w:spacing w:line="312" w:lineRule="auto"/>
        <w:jc w:val="both"/>
        <w:rPr>
          <w:lang w:val="en-US"/>
        </w:rPr>
      </w:pPr>
    </w:p>
    <w:p w14:paraId="078B66CE" w14:textId="77777777" w:rsidR="00144D00" w:rsidRDefault="00144D00" w:rsidP="00DD14B1">
      <w:pPr>
        <w:spacing w:after="120" w:line="312" w:lineRule="auto"/>
        <w:jc w:val="both"/>
        <w:rPr>
          <w:b/>
          <w:lang w:val="en-US"/>
        </w:rPr>
      </w:pPr>
      <w:r>
        <w:rPr>
          <w:b/>
          <w:lang w:val="en-US"/>
        </w:rPr>
        <w:t>8. Self-employment / social benefits</w:t>
      </w:r>
    </w:p>
    <w:p w14:paraId="09F39886" w14:textId="77777777" w:rsidR="00144D00" w:rsidRDefault="00144D00" w:rsidP="00DD14B1">
      <w:pPr>
        <w:spacing w:line="312" w:lineRule="auto"/>
        <w:jc w:val="both"/>
        <w:rPr>
          <w:lang w:val="en-US"/>
        </w:rPr>
      </w:pPr>
      <w:r>
        <w:rPr>
          <w:vertAlign w:val="superscript"/>
          <w:lang w:val="en-US"/>
        </w:rPr>
        <w:t xml:space="preserve">1 </w:t>
      </w:r>
      <w:r>
        <w:rPr>
          <w:lang w:val="en-US"/>
        </w:rPr>
        <w:t>The lecturer is an independent businessperson and undertakes the registration of social insurances on his/her own. The client does not owe the lecturer any social benefits (AHV, IV, etc.) or other compensation, in particular in the event of accident, illness, disability or death. He/she must submit his/her authorization for self-employment to the Human Resources Department of the University of Basel when signing this contract.</w:t>
      </w:r>
    </w:p>
    <w:p w14:paraId="612EFC2F" w14:textId="77777777" w:rsidR="00144D00" w:rsidRDefault="00144D00" w:rsidP="00DD14B1">
      <w:pPr>
        <w:spacing w:line="312" w:lineRule="auto"/>
        <w:jc w:val="both"/>
        <w:rPr>
          <w:lang w:val="en-US"/>
        </w:rPr>
      </w:pPr>
    </w:p>
    <w:p w14:paraId="628D770E" w14:textId="77777777" w:rsidR="00144D00" w:rsidRDefault="00144D00" w:rsidP="00DD14B1">
      <w:pPr>
        <w:spacing w:after="120" w:line="312" w:lineRule="auto"/>
        <w:jc w:val="both"/>
        <w:rPr>
          <w:b/>
          <w:lang w:val="en-US"/>
        </w:rPr>
      </w:pPr>
      <w:r>
        <w:rPr>
          <w:b/>
          <w:lang w:val="en-US"/>
        </w:rPr>
        <w:t>9. Work permit</w:t>
      </w:r>
    </w:p>
    <w:p w14:paraId="681D4813" w14:textId="77777777" w:rsidR="00144D00" w:rsidRDefault="00144D00" w:rsidP="00DD14B1">
      <w:pPr>
        <w:spacing w:line="312" w:lineRule="auto"/>
        <w:jc w:val="both"/>
        <w:rPr>
          <w:lang w:val="en-US"/>
        </w:rPr>
      </w:pPr>
      <w:r>
        <w:rPr>
          <w:vertAlign w:val="superscript"/>
          <w:lang w:val="en-US"/>
        </w:rPr>
        <w:t>1</w:t>
      </w:r>
      <w:r>
        <w:rPr>
          <w:lang w:val="en-US"/>
        </w:rPr>
        <w:t xml:space="preserve"> By signing this contract, the lecturer commits him/herself to obtain the necessary work and residence permits required in connection with the fulfillment of the contract at hand prior to the start of the service provision. The lecturer shall submit copies of the work and residence permits to the client upon request.</w:t>
      </w:r>
    </w:p>
    <w:p w14:paraId="4662E1A2" w14:textId="77777777" w:rsidR="00144D00" w:rsidRDefault="00144D00" w:rsidP="00DD14B1">
      <w:pPr>
        <w:spacing w:line="312" w:lineRule="auto"/>
        <w:jc w:val="both"/>
        <w:rPr>
          <w:lang w:val="en-US"/>
        </w:rPr>
      </w:pPr>
    </w:p>
    <w:p w14:paraId="5A76F0CC" w14:textId="77777777" w:rsidR="00144D00" w:rsidRDefault="00144D00" w:rsidP="00DD14B1">
      <w:pPr>
        <w:spacing w:after="120" w:line="312" w:lineRule="auto"/>
        <w:jc w:val="both"/>
        <w:rPr>
          <w:b/>
          <w:lang w:val="en-US"/>
        </w:rPr>
      </w:pPr>
      <w:r>
        <w:rPr>
          <w:b/>
          <w:lang w:val="en-US"/>
        </w:rPr>
        <w:t>10. Publication</w:t>
      </w:r>
    </w:p>
    <w:p w14:paraId="20009FFF" w14:textId="77777777" w:rsidR="00144D00" w:rsidRDefault="00144D00" w:rsidP="00DD14B1">
      <w:pPr>
        <w:spacing w:line="312" w:lineRule="auto"/>
        <w:jc w:val="both"/>
        <w:rPr>
          <w:lang w:val="en-US"/>
        </w:rPr>
      </w:pPr>
      <w:r>
        <w:rPr>
          <w:vertAlign w:val="superscript"/>
          <w:lang w:val="en-US"/>
        </w:rPr>
        <w:t>1</w:t>
      </w:r>
      <w:r>
        <w:rPr>
          <w:lang w:val="en-US"/>
        </w:rPr>
        <w:t xml:space="preserve"> The lecturer may refer to his/her activity in university continuing education.</w:t>
      </w:r>
    </w:p>
    <w:p w14:paraId="5306C3F7" w14:textId="77777777" w:rsidR="00144D00" w:rsidRDefault="00144D00" w:rsidP="00DD14B1">
      <w:pPr>
        <w:spacing w:line="312" w:lineRule="auto"/>
        <w:jc w:val="both"/>
        <w:rPr>
          <w:lang w:val="en-US"/>
        </w:rPr>
      </w:pPr>
    </w:p>
    <w:p w14:paraId="4598BBC3" w14:textId="77777777" w:rsidR="00144D00" w:rsidRDefault="00144D00" w:rsidP="00DD14B1">
      <w:pPr>
        <w:spacing w:after="120" w:line="312" w:lineRule="auto"/>
        <w:jc w:val="both"/>
        <w:rPr>
          <w:b/>
          <w:lang w:val="en-US"/>
        </w:rPr>
      </w:pPr>
      <w:r>
        <w:rPr>
          <w:b/>
          <w:lang w:val="en-US"/>
        </w:rPr>
        <w:t>11. Exchange of information</w:t>
      </w:r>
    </w:p>
    <w:p w14:paraId="0F680A4D" w14:textId="77777777" w:rsidR="00144D00" w:rsidRDefault="00144D00" w:rsidP="00DD14B1">
      <w:pPr>
        <w:spacing w:line="312" w:lineRule="auto"/>
        <w:jc w:val="both"/>
        <w:rPr>
          <w:lang w:val="en-US"/>
        </w:rPr>
      </w:pPr>
      <w:r>
        <w:rPr>
          <w:vertAlign w:val="superscript"/>
          <w:lang w:val="en-US"/>
        </w:rPr>
        <w:t xml:space="preserve">1 </w:t>
      </w:r>
      <w:r>
        <w:rPr>
          <w:lang w:val="en-US"/>
        </w:rPr>
        <w:t>The contracting parties commit themselves to exchange all information that is necessary and significant for the assignment and its execution (e.g. regarding special incidents, complaints, etc.). In doing so, they shall comply with the applicable data privacy policies.</w:t>
      </w:r>
    </w:p>
    <w:p w14:paraId="255FD303" w14:textId="77777777" w:rsidR="00144D00" w:rsidRDefault="00144D00" w:rsidP="00DD14B1">
      <w:pPr>
        <w:spacing w:line="312" w:lineRule="auto"/>
        <w:jc w:val="both"/>
        <w:rPr>
          <w:lang w:val="en-US"/>
        </w:rPr>
      </w:pPr>
    </w:p>
    <w:p w14:paraId="682EE5EA" w14:textId="77777777" w:rsidR="00144D00" w:rsidRDefault="00144D00" w:rsidP="00DD14B1">
      <w:pPr>
        <w:spacing w:after="120" w:line="312" w:lineRule="auto"/>
        <w:jc w:val="both"/>
        <w:rPr>
          <w:b/>
          <w:lang w:val="en-US"/>
        </w:rPr>
      </w:pPr>
      <w:r>
        <w:rPr>
          <w:b/>
          <w:lang w:val="en-US"/>
        </w:rPr>
        <w:t>12. Validity of the contract</w:t>
      </w:r>
    </w:p>
    <w:p w14:paraId="6A373B51" w14:textId="77777777" w:rsidR="00144D00" w:rsidRDefault="00144D00" w:rsidP="00DD14B1">
      <w:pPr>
        <w:spacing w:after="120" w:line="312" w:lineRule="auto"/>
        <w:jc w:val="both"/>
        <w:rPr>
          <w:lang w:val="en-US"/>
        </w:rPr>
      </w:pPr>
      <w:r>
        <w:rPr>
          <w:vertAlign w:val="superscript"/>
          <w:lang w:val="en-US"/>
        </w:rPr>
        <w:t>1</w:t>
      </w:r>
      <w:r>
        <w:rPr>
          <w:lang w:val="en-US"/>
        </w:rPr>
        <w:t xml:space="preserve"> The hereby contract shall be concluded upon the condition that the minimum number of participants according to section 1.1. is reached until one month before the start of the course which is the requirement for the execution of the course.</w:t>
      </w:r>
    </w:p>
    <w:p w14:paraId="63EB6F2F" w14:textId="77777777" w:rsidR="00144D00" w:rsidRDefault="00144D00" w:rsidP="00DD14B1">
      <w:pPr>
        <w:spacing w:after="120" w:line="312" w:lineRule="auto"/>
        <w:jc w:val="both"/>
        <w:rPr>
          <w:lang w:val="en-US"/>
        </w:rPr>
      </w:pPr>
      <w:r>
        <w:rPr>
          <w:vertAlign w:val="superscript"/>
          <w:lang w:val="en-US"/>
        </w:rPr>
        <w:t>2</w:t>
      </w:r>
      <w:r>
        <w:rPr>
          <w:lang w:val="en-US"/>
        </w:rPr>
        <w:t xml:space="preserve"> After expiry of the registration period according to section 13.1, the client shall inform the lecturer in writing or via e-mail within 5 days whether the course will be held.</w:t>
      </w:r>
    </w:p>
    <w:p w14:paraId="5A155954" w14:textId="77777777" w:rsidR="00144D00" w:rsidRDefault="00144D00" w:rsidP="00DD14B1">
      <w:pPr>
        <w:spacing w:line="312" w:lineRule="auto"/>
        <w:jc w:val="both"/>
        <w:rPr>
          <w:lang w:val="en-US"/>
        </w:rPr>
      </w:pPr>
      <w:r>
        <w:rPr>
          <w:vertAlign w:val="superscript"/>
          <w:lang w:val="en-US"/>
        </w:rPr>
        <w:lastRenderedPageBreak/>
        <w:t>3</w:t>
      </w:r>
      <w:r>
        <w:rPr>
          <w:lang w:val="en-US"/>
        </w:rPr>
        <w:t xml:space="preserve"> If the course does not take place due to a lack of a sufficient number of registrations, the contractor is not entitled to receive the compensation.</w:t>
      </w:r>
    </w:p>
    <w:p w14:paraId="0010E401" w14:textId="77777777" w:rsidR="00144D00" w:rsidRDefault="00144D00" w:rsidP="00DD14B1">
      <w:pPr>
        <w:spacing w:line="312" w:lineRule="auto"/>
        <w:jc w:val="both"/>
        <w:rPr>
          <w:lang w:val="en-US"/>
        </w:rPr>
      </w:pPr>
    </w:p>
    <w:p w14:paraId="2307B0D7" w14:textId="77777777" w:rsidR="00144D00" w:rsidRDefault="00144D00" w:rsidP="00DD14B1">
      <w:pPr>
        <w:spacing w:after="120" w:line="312" w:lineRule="auto"/>
        <w:jc w:val="both"/>
        <w:rPr>
          <w:b/>
          <w:lang w:val="en-US"/>
        </w:rPr>
      </w:pPr>
      <w:r>
        <w:rPr>
          <w:b/>
          <w:lang w:val="en-US"/>
        </w:rPr>
        <w:t>13. Duration, termination and place of jurisdiction</w:t>
      </w:r>
    </w:p>
    <w:p w14:paraId="7917DD9A" w14:textId="77777777" w:rsidR="00144D00" w:rsidRDefault="00144D00" w:rsidP="00DD14B1">
      <w:pPr>
        <w:spacing w:after="120" w:line="312" w:lineRule="auto"/>
        <w:jc w:val="both"/>
        <w:rPr>
          <w:lang w:val="en-US"/>
        </w:rPr>
      </w:pPr>
      <w:r>
        <w:rPr>
          <w:vertAlign w:val="superscript"/>
          <w:lang w:val="en-US"/>
        </w:rPr>
        <w:t>1</w:t>
      </w:r>
      <w:r>
        <w:rPr>
          <w:lang w:val="en-US"/>
        </w:rPr>
        <w:t xml:space="preserve"> The contract applies to the execution of one cohort of the “CAS Light and Chronobiology” degree program. The contract comes into force upon signature by both parties.</w:t>
      </w:r>
    </w:p>
    <w:p w14:paraId="239D5EF3" w14:textId="77777777" w:rsidR="00144D00" w:rsidRDefault="00144D00" w:rsidP="00DD14B1">
      <w:pPr>
        <w:spacing w:after="120" w:line="312" w:lineRule="auto"/>
        <w:jc w:val="both"/>
        <w:rPr>
          <w:lang w:val="en-US"/>
        </w:rPr>
      </w:pPr>
      <w:r>
        <w:rPr>
          <w:vertAlign w:val="superscript"/>
          <w:lang w:val="en-US"/>
        </w:rPr>
        <w:t>2</w:t>
      </w:r>
      <w:r>
        <w:rPr>
          <w:lang w:val="en-US"/>
        </w:rPr>
        <w:t xml:space="preserve"> For the termination of the contract before the end of cohort 2025, a notice period of at least 3 months has to be complied with, otherwise the termination is considered out of time according to Art. 404 of the Swiss Code of Obligations.</w:t>
      </w:r>
    </w:p>
    <w:p w14:paraId="67504972" w14:textId="77777777" w:rsidR="00144D00" w:rsidRDefault="00144D00" w:rsidP="00DD14B1">
      <w:pPr>
        <w:spacing w:line="312" w:lineRule="auto"/>
        <w:jc w:val="both"/>
        <w:rPr>
          <w:lang w:val="en-US"/>
        </w:rPr>
      </w:pPr>
      <w:r>
        <w:rPr>
          <w:vertAlign w:val="superscript"/>
          <w:lang w:val="en-US"/>
        </w:rPr>
        <w:t>3</w:t>
      </w:r>
      <w:r>
        <w:rPr>
          <w:lang w:val="en-US"/>
        </w:rPr>
        <w:t xml:space="preserve"> The contract shall be subject to Swiss law exclusively. The place of jurisdiction is Basel-Stadt.</w:t>
      </w:r>
    </w:p>
    <w:p w14:paraId="0E1E8AF6" w14:textId="77777777" w:rsidR="00144D00" w:rsidRDefault="00144D00" w:rsidP="00DD14B1">
      <w:pPr>
        <w:spacing w:line="312" w:lineRule="auto"/>
        <w:jc w:val="both"/>
        <w:rPr>
          <w:lang w:val="en-US"/>
        </w:rPr>
      </w:pPr>
    </w:p>
    <w:p w14:paraId="44C5AC19" w14:textId="77777777" w:rsidR="00144D00" w:rsidRDefault="00144D00" w:rsidP="00DD14B1">
      <w:pPr>
        <w:spacing w:after="120" w:line="312" w:lineRule="auto"/>
        <w:jc w:val="both"/>
        <w:rPr>
          <w:b/>
          <w:lang w:val="en-US"/>
        </w:rPr>
      </w:pPr>
      <w:r>
        <w:rPr>
          <w:b/>
          <w:lang w:val="en-US"/>
        </w:rPr>
        <w:t>14. Reservation of written form</w:t>
      </w:r>
    </w:p>
    <w:p w14:paraId="6E6825C7" w14:textId="77777777" w:rsidR="00144D00" w:rsidRDefault="00144D00" w:rsidP="00DD14B1">
      <w:pPr>
        <w:spacing w:line="312" w:lineRule="auto"/>
        <w:jc w:val="both"/>
        <w:rPr>
          <w:lang w:val="en-US"/>
        </w:rPr>
      </w:pPr>
      <w:r>
        <w:rPr>
          <w:vertAlign w:val="superscript"/>
          <w:lang w:val="en-US"/>
        </w:rPr>
        <w:t>1</w:t>
      </w:r>
      <w:r>
        <w:rPr>
          <w:lang w:val="en-US"/>
        </w:rPr>
        <w:t xml:space="preserve"> The contract at hand is only legally valid if it is signed by the parties. Amendments to the contract and its parts must be made in written form. </w:t>
      </w:r>
    </w:p>
    <w:p w14:paraId="2C7E364F" w14:textId="77777777" w:rsidR="00144D00" w:rsidRDefault="00144D00" w:rsidP="00DD14B1">
      <w:pPr>
        <w:spacing w:line="312" w:lineRule="auto"/>
        <w:jc w:val="both"/>
        <w:rPr>
          <w:lang w:val="en-US"/>
        </w:rPr>
      </w:pPr>
    </w:p>
    <w:p w14:paraId="00F647A6" w14:textId="77777777" w:rsidR="009B4A92" w:rsidRDefault="009B4A92" w:rsidP="00DD14B1">
      <w:pPr>
        <w:spacing w:line="312" w:lineRule="auto"/>
        <w:jc w:val="both"/>
        <w:rPr>
          <w:lang w:val="en-US"/>
        </w:rPr>
      </w:pPr>
    </w:p>
    <w:p w14:paraId="032761B5" w14:textId="77777777" w:rsidR="00144D00" w:rsidRDefault="00144D00" w:rsidP="00DD14B1">
      <w:pPr>
        <w:spacing w:line="312" w:lineRule="auto"/>
        <w:jc w:val="both"/>
        <w:rPr>
          <w:lang w:val="en-US"/>
        </w:rPr>
      </w:pPr>
      <w:r>
        <w:rPr>
          <w:lang w:val="en-US"/>
        </w:rPr>
        <w:t>Place, date</w:t>
      </w:r>
    </w:p>
    <w:p w14:paraId="18DC0B4A" w14:textId="77777777" w:rsidR="00144D00" w:rsidRDefault="00144D00" w:rsidP="00DD14B1">
      <w:pPr>
        <w:spacing w:line="312" w:lineRule="auto"/>
        <w:jc w:val="both"/>
        <w:rPr>
          <w:lang w:val="en-US"/>
        </w:rPr>
      </w:pPr>
    </w:p>
    <w:p w14:paraId="4CA9CD24" w14:textId="77777777" w:rsidR="00144D00" w:rsidRDefault="00144D00" w:rsidP="00DD14B1">
      <w:pPr>
        <w:spacing w:line="312" w:lineRule="auto"/>
        <w:jc w:val="both"/>
        <w:rPr>
          <w:lang w:val="en-US"/>
        </w:rPr>
      </w:pPr>
      <w:r>
        <w:rPr>
          <w:lang w:val="en-US"/>
        </w:rPr>
        <w:t>For the University of Basel</w:t>
      </w:r>
    </w:p>
    <w:p w14:paraId="292FB290" w14:textId="77777777" w:rsidR="00144D00" w:rsidRDefault="00144D00" w:rsidP="00DD14B1">
      <w:pPr>
        <w:spacing w:line="312" w:lineRule="auto"/>
        <w:jc w:val="both"/>
        <w:rPr>
          <w:lang w:val="en-US"/>
        </w:rPr>
      </w:pPr>
    </w:p>
    <w:p w14:paraId="25E1FD41" w14:textId="77777777" w:rsidR="00144D00" w:rsidRDefault="00144D00" w:rsidP="00DD14B1">
      <w:pPr>
        <w:spacing w:line="312" w:lineRule="auto"/>
        <w:jc w:val="both"/>
        <w:rPr>
          <w:lang w:val="en-US"/>
        </w:rPr>
      </w:pPr>
    </w:p>
    <w:p w14:paraId="69BD7044" w14:textId="77777777" w:rsidR="00144D00" w:rsidRDefault="00144D00" w:rsidP="00DD14B1">
      <w:pPr>
        <w:spacing w:line="312" w:lineRule="auto"/>
        <w:jc w:val="both"/>
        <w:rPr>
          <w:lang w:val="en-US"/>
        </w:rPr>
      </w:pPr>
    </w:p>
    <w:p w14:paraId="2388CFC0" w14:textId="77777777" w:rsidR="00144D00" w:rsidRDefault="00144D00" w:rsidP="00DD14B1">
      <w:pPr>
        <w:tabs>
          <w:tab w:val="right" w:pos="3969"/>
          <w:tab w:val="left" w:pos="5103"/>
          <w:tab w:val="right" w:pos="9072"/>
        </w:tabs>
        <w:spacing w:after="120" w:line="312" w:lineRule="auto"/>
        <w:jc w:val="both"/>
        <w:rPr>
          <w:lang w:val="en-US"/>
        </w:rPr>
      </w:pPr>
      <w:r>
        <w:rPr>
          <w:lang w:val="en-US"/>
        </w:rPr>
        <w:t>___________________________________</w:t>
      </w:r>
      <w:r>
        <w:rPr>
          <w:lang w:val="en-US"/>
        </w:rPr>
        <w:tab/>
        <w:t xml:space="preserve">                     ___________________________________</w:t>
      </w:r>
      <w:r>
        <w:rPr>
          <w:lang w:val="en-US"/>
        </w:rPr>
        <w:tab/>
      </w:r>
    </w:p>
    <w:p w14:paraId="5296B391" w14:textId="77777777" w:rsidR="00144D00" w:rsidRPr="00144D00" w:rsidRDefault="00144D00" w:rsidP="00DD14B1">
      <w:pPr>
        <w:tabs>
          <w:tab w:val="right" w:pos="3969"/>
          <w:tab w:val="left" w:pos="5103"/>
          <w:tab w:val="right" w:pos="9072"/>
        </w:tabs>
        <w:spacing w:after="120" w:line="312" w:lineRule="auto"/>
        <w:jc w:val="both"/>
        <w:rPr>
          <w:lang w:val="en-US"/>
        </w:rPr>
      </w:pPr>
      <w:r w:rsidRPr="00144D00">
        <w:rPr>
          <w:lang w:val="en-US"/>
        </w:rPr>
        <w:tab/>
      </w:r>
    </w:p>
    <w:p w14:paraId="7A73B211" w14:textId="77777777" w:rsidR="00144D00" w:rsidRDefault="00144D00" w:rsidP="00DD14B1">
      <w:pPr>
        <w:tabs>
          <w:tab w:val="left" w:pos="5103"/>
        </w:tabs>
        <w:spacing w:after="120" w:line="312" w:lineRule="auto"/>
        <w:jc w:val="both"/>
        <w:rPr>
          <w:lang w:val="en-US"/>
        </w:rPr>
      </w:pPr>
      <w:r>
        <w:rPr>
          <w:lang w:val="en-US"/>
        </w:rPr>
        <w:t>Study program director</w:t>
      </w:r>
      <w:r>
        <w:rPr>
          <w:lang w:val="en-US"/>
        </w:rPr>
        <w:tab/>
        <w:t>Chair of the study program committee</w:t>
      </w:r>
    </w:p>
    <w:p w14:paraId="438321B3" w14:textId="77777777" w:rsidR="00144D00" w:rsidRDefault="00144D00" w:rsidP="00DD14B1">
      <w:pPr>
        <w:spacing w:line="312" w:lineRule="auto"/>
        <w:jc w:val="both"/>
        <w:rPr>
          <w:lang w:val="en-US"/>
        </w:rPr>
      </w:pPr>
    </w:p>
    <w:p w14:paraId="18B09CAF" w14:textId="77777777" w:rsidR="00144D00" w:rsidRDefault="00144D00" w:rsidP="00DD14B1">
      <w:pPr>
        <w:spacing w:line="312" w:lineRule="auto"/>
        <w:jc w:val="both"/>
        <w:rPr>
          <w:sz w:val="22"/>
          <w:szCs w:val="22"/>
          <w:lang w:val="en-US"/>
        </w:rPr>
      </w:pPr>
    </w:p>
    <w:p w14:paraId="4A779215" w14:textId="77777777" w:rsidR="00144D00" w:rsidRDefault="00144D00" w:rsidP="00DD14B1">
      <w:pPr>
        <w:spacing w:line="312" w:lineRule="auto"/>
        <w:jc w:val="both"/>
        <w:rPr>
          <w:lang w:val="en-US"/>
        </w:rPr>
      </w:pPr>
    </w:p>
    <w:p w14:paraId="682C056B" w14:textId="77777777" w:rsidR="00144D00" w:rsidRDefault="00144D00" w:rsidP="00DD14B1">
      <w:pPr>
        <w:spacing w:line="312" w:lineRule="auto"/>
        <w:jc w:val="both"/>
        <w:rPr>
          <w:lang w:val="en-US"/>
        </w:rPr>
      </w:pPr>
    </w:p>
    <w:p w14:paraId="7BD8D93F" w14:textId="77777777" w:rsidR="00144D00" w:rsidRDefault="00144D00" w:rsidP="00DD14B1">
      <w:pPr>
        <w:spacing w:line="312" w:lineRule="auto"/>
        <w:jc w:val="both"/>
        <w:rPr>
          <w:lang w:val="de-DE"/>
        </w:rPr>
      </w:pPr>
      <w:r>
        <w:rPr>
          <w:lang w:val="de-DE"/>
        </w:rPr>
        <w:t>Place, date</w:t>
      </w:r>
    </w:p>
    <w:p w14:paraId="49133DFF" w14:textId="77777777" w:rsidR="00144D00" w:rsidRDefault="00144D00" w:rsidP="00DD14B1">
      <w:pPr>
        <w:spacing w:line="312" w:lineRule="auto"/>
        <w:jc w:val="both"/>
        <w:rPr>
          <w:lang w:val="de-DE"/>
        </w:rPr>
      </w:pPr>
    </w:p>
    <w:p w14:paraId="023E4013" w14:textId="77777777" w:rsidR="00144D00" w:rsidRDefault="00144D00" w:rsidP="00DD14B1">
      <w:pPr>
        <w:spacing w:line="312" w:lineRule="auto"/>
        <w:jc w:val="both"/>
        <w:rPr>
          <w:lang w:val="de-DE"/>
        </w:rPr>
      </w:pPr>
    </w:p>
    <w:p w14:paraId="292CC39D" w14:textId="77777777" w:rsidR="00144D00" w:rsidRDefault="00144D00" w:rsidP="00DD14B1">
      <w:pPr>
        <w:spacing w:line="312" w:lineRule="auto"/>
        <w:jc w:val="both"/>
        <w:rPr>
          <w:lang w:val="de-DE"/>
        </w:rPr>
      </w:pPr>
    </w:p>
    <w:p w14:paraId="3559260B" w14:textId="77777777" w:rsidR="00144D00" w:rsidRDefault="006D0BA9" w:rsidP="00DD14B1">
      <w:pPr>
        <w:spacing w:line="312" w:lineRule="auto"/>
        <w:jc w:val="both"/>
        <w:rPr>
          <w:lang w:val="de-DE"/>
        </w:rPr>
      </w:pPr>
      <w:r>
        <w:rPr>
          <w:lang w:val="de-DE"/>
        </w:rPr>
        <w:t>The l</w:t>
      </w:r>
      <w:r w:rsidR="00144D00">
        <w:rPr>
          <w:lang w:val="de-DE"/>
        </w:rPr>
        <w:t>ecturer</w:t>
      </w:r>
    </w:p>
    <w:p w14:paraId="381553D5" w14:textId="77777777" w:rsidR="00144D00" w:rsidRDefault="00144D00" w:rsidP="00DD14B1">
      <w:pPr>
        <w:spacing w:line="312" w:lineRule="auto"/>
        <w:jc w:val="both"/>
        <w:rPr>
          <w:lang w:val="de-DE"/>
        </w:rPr>
      </w:pPr>
    </w:p>
    <w:p w14:paraId="253DD212" w14:textId="77777777" w:rsidR="00144D00" w:rsidRDefault="00144D00" w:rsidP="00DD14B1">
      <w:pPr>
        <w:spacing w:line="312" w:lineRule="auto"/>
        <w:jc w:val="both"/>
        <w:rPr>
          <w:lang w:val="de-DE"/>
        </w:rPr>
      </w:pPr>
    </w:p>
    <w:p w14:paraId="4FB0BF26" w14:textId="77777777" w:rsidR="00144D00" w:rsidRDefault="00144D00" w:rsidP="00DD14B1">
      <w:pPr>
        <w:spacing w:line="312" w:lineRule="auto"/>
        <w:jc w:val="both"/>
        <w:rPr>
          <w:lang w:val="de-DE"/>
        </w:rPr>
      </w:pPr>
    </w:p>
    <w:p w14:paraId="4AA20100" w14:textId="77777777" w:rsidR="00144D00" w:rsidRDefault="00144D00" w:rsidP="00DD14B1">
      <w:pPr>
        <w:tabs>
          <w:tab w:val="left" w:pos="5103"/>
        </w:tabs>
        <w:spacing w:after="120" w:line="312" w:lineRule="auto"/>
        <w:jc w:val="both"/>
        <w:rPr>
          <w:lang w:val="de-DE"/>
        </w:rPr>
      </w:pPr>
      <w:r>
        <w:rPr>
          <w:lang w:val="de-DE"/>
        </w:rPr>
        <w:t>___________________________________</w:t>
      </w:r>
    </w:p>
    <w:p w14:paraId="440D41EE" w14:textId="77777777" w:rsidR="00144D00" w:rsidRDefault="00144D00" w:rsidP="00DD14B1">
      <w:pPr>
        <w:spacing w:line="312" w:lineRule="auto"/>
        <w:jc w:val="both"/>
        <w:rPr>
          <w:lang w:val="de-DE"/>
        </w:rPr>
      </w:pPr>
      <w:r>
        <w:rPr>
          <w:lang w:val="de-DE"/>
        </w:rPr>
        <w:t>Name</w:t>
      </w:r>
    </w:p>
    <w:p w14:paraId="4BA714A3" w14:textId="77777777" w:rsidR="007D6F67" w:rsidRPr="00144D00" w:rsidRDefault="007D6F67" w:rsidP="00DD14B1">
      <w:pPr>
        <w:spacing w:line="312" w:lineRule="auto"/>
        <w:jc w:val="both"/>
      </w:pPr>
    </w:p>
    <w:sectPr w:rsidR="007D6F67" w:rsidRPr="00144D00" w:rsidSect="00144D00">
      <w:headerReference w:type="default" r:id="rId10"/>
      <w:footerReference w:type="default" r:id="rId11"/>
      <w:headerReference w:type="first" r:id="rId12"/>
      <w:footerReference w:type="first" r:id="rId13"/>
      <w:pgSz w:w="11906" w:h="16838" w:code="9"/>
      <w:pgMar w:top="2682" w:right="1021" w:bottom="993" w:left="1474" w:header="567" w:footer="5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1FEA9" w14:textId="77777777" w:rsidR="00D04DCC" w:rsidRDefault="00D04DCC" w:rsidP="003A160D">
      <w:pPr>
        <w:spacing w:line="240" w:lineRule="auto"/>
      </w:pPr>
      <w:r>
        <w:separator/>
      </w:r>
    </w:p>
  </w:endnote>
  <w:endnote w:type="continuationSeparator" w:id="0">
    <w:p w14:paraId="57B0FA04" w14:textId="77777777" w:rsidR="00D04DCC" w:rsidRDefault="00D04DCC" w:rsidP="003A16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7330B" w14:textId="77777777" w:rsidR="003B0617" w:rsidRDefault="00AC78D9">
    <w:pPr>
      <w:pStyle w:val="Fuzeile"/>
    </w:pPr>
    <w:r>
      <w:t>Page</w:t>
    </w:r>
    <w:r w:rsidR="003B0617">
      <w:t xml:space="preserve"> </w:t>
    </w:r>
    <w:r w:rsidR="003B0617">
      <w:fldChar w:fldCharType="begin"/>
    </w:r>
    <w:r w:rsidR="003B0617">
      <w:instrText xml:space="preserve"> PAGE  </w:instrText>
    </w:r>
    <w:r w:rsidR="003B0617">
      <w:fldChar w:fldCharType="separate"/>
    </w:r>
    <w:r w:rsidR="006D0BA9">
      <w:rPr>
        <w:noProof/>
      </w:rPr>
      <w:t>2</w:t>
    </w:r>
    <w:r w:rsidR="003B0617">
      <w:fldChar w:fldCharType="end"/>
    </w:r>
    <w:r w:rsidR="003B0617">
      <w:t>/</w:t>
    </w:r>
    <w:r w:rsidR="008E0057">
      <w:fldChar w:fldCharType="begin"/>
    </w:r>
    <w:r w:rsidR="008E0057">
      <w:instrText xml:space="preserve"> NUMPAGES  </w:instrText>
    </w:r>
    <w:r w:rsidR="008E0057">
      <w:fldChar w:fldCharType="separate"/>
    </w:r>
    <w:r w:rsidR="006D0BA9">
      <w:rPr>
        <w:noProof/>
      </w:rPr>
      <w:t>4</w:t>
    </w:r>
    <w:r w:rsidR="008E0057">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3D8E1" w14:textId="77777777" w:rsidR="000D1A1B" w:rsidRDefault="000D1A1B">
    <w:pPr>
      <w:pStyle w:val="Fuzeile"/>
    </w:pPr>
  </w:p>
  <w:p w14:paraId="1653EDDB" w14:textId="552AE8FF" w:rsidR="003B0617" w:rsidRDefault="003B0617">
    <w:pPr>
      <w:pStyle w:val="Fuzeile"/>
    </w:pPr>
    <w:r>
      <w:fldChar w:fldCharType="begin"/>
    </w:r>
    <w:r>
      <w:instrText xml:space="preserve"> IF </w:instrText>
    </w:r>
    <w:r w:rsidR="004B3969">
      <w:fldChar w:fldCharType="begin"/>
    </w:r>
    <w:r w:rsidR="004B3969">
      <w:instrText xml:space="preserve"> NUMPAGES  </w:instrText>
    </w:r>
    <w:r w:rsidR="004B3969">
      <w:fldChar w:fldCharType="separate"/>
    </w:r>
    <w:r w:rsidR="00770831">
      <w:rPr>
        <w:noProof/>
      </w:rPr>
      <w:instrText>4</w:instrText>
    </w:r>
    <w:r w:rsidR="004B3969">
      <w:rPr>
        <w:noProof/>
      </w:rPr>
      <w:fldChar w:fldCharType="end"/>
    </w:r>
    <w:r>
      <w:instrText xml:space="preserve"> &gt; 1 "</w:instrText>
    </w:r>
    <w:r w:rsidR="00AC78D9">
      <w:instrText>Page</w:instrText>
    </w:r>
    <w:r>
      <w:instrText xml:space="preserve"> </w:instrText>
    </w:r>
    <w:r>
      <w:fldChar w:fldCharType="begin"/>
    </w:r>
    <w:r>
      <w:instrText xml:space="preserve"> PAGE  </w:instrText>
    </w:r>
    <w:r>
      <w:fldChar w:fldCharType="separate"/>
    </w:r>
    <w:r w:rsidR="00770831">
      <w:rPr>
        <w:noProof/>
      </w:rPr>
      <w:instrText>1</w:instrText>
    </w:r>
    <w:r>
      <w:fldChar w:fldCharType="end"/>
    </w:r>
    <w:r>
      <w:instrText>/</w:instrText>
    </w:r>
    <w:r w:rsidR="004B3969">
      <w:fldChar w:fldCharType="begin"/>
    </w:r>
    <w:r w:rsidR="004B3969">
      <w:instrText xml:space="preserve"> NUMPAGES  </w:instrText>
    </w:r>
    <w:r w:rsidR="004B3969">
      <w:fldChar w:fldCharType="separate"/>
    </w:r>
    <w:r w:rsidR="00770831">
      <w:rPr>
        <w:noProof/>
      </w:rPr>
      <w:instrText>4</w:instrText>
    </w:r>
    <w:r w:rsidR="004B3969">
      <w:rPr>
        <w:noProof/>
      </w:rPr>
      <w:fldChar w:fldCharType="end"/>
    </w:r>
    <w:r>
      <w:instrText xml:space="preserve">" "" </w:instrText>
    </w:r>
    <w:r>
      <w:fldChar w:fldCharType="separate"/>
    </w:r>
    <w:r w:rsidR="00770831">
      <w:rPr>
        <w:noProof/>
      </w:rPr>
      <w:t>Page 1/4</w:t>
    </w:r>
    <w:r>
      <w:fldChar w:fldCharType="end"/>
    </w:r>
  </w:p>
  <w:p w14:paraId="2CD8B44A" w14:textId="77777777" w:rsidR="003B0617" w:rsidRDefault="003B0617" w:rsidP="003B0617">
    <w:pPr>
      <w:pStyle w:val="Fuzeile"/>
      <w:spacing w:line="198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AA3CF" w14:textId="77777777" w:rsidR="00D04DCC" w:rsidRDefault="00D04DCC" w:rsidP="003A160D">
      <w:pPr>
        <w:spacing w:line="240" w:lineRule="auto"/>
      </w:pPr>
      <w:r>
        <w:separator/>
      </w:r>
    </w:p>
  </w:footnote>
  <w:footnote w:type="continuationSeparator" w:id="0">
    <w:p w14:paraId="4A1E4C33" w14:textId="77777777" w:rsidR="00D04DCC" w:rsidRDefault="00D04DCC" w:rsidP="003A160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E4861" w14:textId="77777777" w:rsidR="003B0617" w:rsidRPr="003B0617" w:rsidRDefault="00A85764" w:rsidP="003B0617">
    <w:pPr>
      <w:pStyle w:val="Kopfzeile"/>
    </w:pPr>
    <w:bookmarkStart w:id="2" w:name="_Hlk101958315"/>
    <w:bookmarkStart w:id="3" w:name="_Hlk101958316"/>
    <w:bookmarkStart w:id="4" w:name="_Hlk101958358"/>
    <w:bookmarkStart w:id="5" w:name="_Hlk101958359"/>
    <w:r>
      <w:rPr>
        <w:noProof/>
        <w:lang w:val="de-CH" w:eastAsia="de-CH"/>
      </w:rPr>
      <w:drawing>
        <wp:anchor distT="0" distB="0" distL="114300" distR="114300" simplePos="0" relativeHeight="251658240" behindDoc="0" locked="1" layoutInCell="1" allowOverlap="1" wp14:anchorId="72D365FF" wp14:editId="32FCCFB7">
          <wp:simplePos x="0" y="0"/>
          <wp:positionH relativeFrom="page">
            <wp:posOffset>5436870</wp:posOffset>
          </wp:positionH>
          <wp:positionV relativeFrom="page">
            <wp:posOffset>431800</wp:posOffset>
          </wp:positionV>
          <wp:extent cx="1190160" cy="309960"/>
          <wp:effectExtent l="0" t="0" r="0" b="0"/>
          <wp:wrapNone/>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
                    <a:extLst>
                      <a:ext uri="{28A0092B-C50C-407E-A947-70E740481C1C}">
                        <a14:useLocalDpi xmlns:a14="http://schemas.microsoft.com/office/drawing/2010/main" val="0"/>
                      </a:ext>
                    </a:extLst>
                  </a:blip>
                  <a:stretch>
                    <a:fillRect/>
                  </a:stretch>
                </pic:blipFill>
                <pic:spPr>
                  <a:xfrm>
                    <a:off x="0" y="0"/>
                    <a:ext cx="1190160" cy="309960"/>
                  </a:xfrm>
                  <a:prstGeom prst="rect">
                    <a:avLst/>
                  </a:prstGeom>
                </pic:spPr>
              </pic:pic>
            </a:graphicData>
          </a:graphic>
          <wp14:sizeRelH relativeFrom="margin">
            <wp14:pctWidth>0</wp14:pctWidth>
          </wp14:sizeRelH>
          <wp14:sizeRelV relativeFrom="margin">
            <wp14:pctHeight>0</wp14:pctHeight>
          </wp14:sizeRelV>
        </wp:anchor>
      </w:drawing>
    </w:r>
    <w:r w:rsidR="00B05E5F" w:rsidRPr="00B05E5F">
      <w:rPr>
        <w:noProof/>
        <w:lang w:val="de-CH" w:eastAsia="de-CH"/>
      </w:rPr>
      <mc:AlternateContent>
        <mc:Choice Requires="wps">
          <w:drawing>
            <wp:anchor distT="0" distB="0" distL="114300" distR="114300" simplePos="0" relativeHeight="251654144" behindDoc="0" locked="1" layoutInCell="1" allowOverlap="1" wp14:anchorId="27B95E7F" wp14:editId="0D6AFEC3">
              <wp:simplePos x="0" y="0"/>
              <wp:positionH relativeFrom="page">
                <wp:posOffset>5220970</wp:posOffset>
              </wp:positionH>
              <wp:positionV relativeFrom="page">
                <wp:posOffset>467995</wp:posOffset>
              </wp:positionV>
              <wp:extent cx="0" cy="723960"/>
              <wp:effectExtent l="0" t="0" r="19050" b="19050"/>
              <wp:wrapNone/>
              <wp:docPr id="5" name="Gerade Verbindung 5"/>
              <wp:cNvGraphicFramePr/>
              <a:graphic xmlns:a="http://schemas.openxmlformats.org/drawingml/2006/main">
                <a:graphicData uri="http://schemas.microsoft.com/office/word/2010/wordprocessingShape">
                  <wps:wsp>
                    <wps:cNvCnPr/>
                    <wps:spPr>
                      <a:xfrm>
                        <a:off x="0" y="0"/>
                        <a:ext cx="0" cy="723960"/>
                      </a:xfrm>
                      <a:prstGeom prst="line">
                        <a:avLst/>
                      </a:prstGeom>
                      <a:ln w="1143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27553A5" id="Gerade Verbindung 5" o:spid="_x0000_s1026" style="position:absolute;z-index:251654144;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411.1pt,36.85pt" to="411.1pt,9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" strokecolor="black [3213]" strokeweight=".9pt">
              <w10:wrap anchorx="page" anchory="page"/>
              <w10:anchorlock/>
            </v:line>
          </w:pict>
        </mc:Fallback>
      </mc:AlternateContent>
    </w:r>
    <w:bookmarkEnd w:id="2"/>
    <w:bookmarkEnd w:id="3"/>
    <w:bookmarkEnd w:id="4"/>
    <w:bookmarkEnd w:id="5"/>
    <w:r>
      <w:rPr>
        <w:noProof/>
        <w:lang w:val="de-CH" w:eastAsia="de-CH"/>
      </w:rPr>
      <w:drawing>
        <wp:anchor distT="0" distB="0" distL="114300" distR="114300" simplePos="0" relativeHeight="251656192" behindDoc="0" locked="1" layoutInCell="1" allowOverlap="1" wp14:anchorId="5CBC4366" wp14:editId="3D72819D">
          <wp:simplePos x="0" y="0"/>
          <wp:positionH relativeFrom="page">
            <wp:posOffset>323850</wp:posOffset>
          </wp:positionH>
          <wp:positionV relativeFrom="page">
            <wp:posOffset>323850</wp:posOffset>
          </wp:positionV>
          <wp:extent cx="1685160" cy="805320"/>
          <wp:effectExtent l="0" t="0" r="0" b="0"/>
          <wp:wrapNone/>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685160" cy="80532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A0A2C" w14:textId="77777777" w:rsidR="00696BAD" w:rsidRDefault="00A85764" w:rsidP="00EB2BBF">
    <w:pPr>
      <w:pStyle w:val="Kopfzeile"/>
      <w:spacing w:line="2300" w:lineRule="exact"/>
    </w:pPr>
    <w:r>
      <w:rPr>
        <w:noProof/>
        <w:lang w:val="de-CH" w:eastAsia="de-CH"/>
      </w:rPr>
      <w:drawing>
        <wp:anchor distT="0" distB="0" distL="114300" distR="114300" simplePos="0" relativeHeight="251661312" behindDoc="0" locked="1" layoutInCell="1" allowOverlap="1" wp14:anchorId="6CE32A8A" wp14:editId="61E3ED69">
          <wp:simplePos x="0" y="0"/>
          <wp:positionH relativeFrom="page">
            <wp:posOffset>5436870</wp:posOffset>
          </wp:positionH>
          <wp:positionV relativeFrom="page">
            <wp:posOffset>431800</wp:posOffset>
          </wp:positionV>
          <wp:extent cx="1190160" cy="309960"/>
          <wp:effectExtent l="0" t="0" r="0" b="0"/>
          <wp:wrapNone/>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
                    <a:extLst>
                      <a:ext uri="{28A0092B-C50C-407E-A947-70E740481C1C}">
                        <a14:useLocalDpi xmlns:a14="http://schemas.microsoft.com/office/drawing/2010/main" val="0"/>
                      </a:ext>
                    </a:extLst>
                  </a:blip>
                  <a:stretch>
                    <a:fillRect/>
                  </a:stretch>
                </pic:blipFill>
                <pic:spPr>
                  <a:xfrm>
                    <a:off x="0" y="0"/>
                    <a:ext cx="1190160" cy="309960"/>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w:drawing>
        <wp:anchor distT="0" distB="0" distL="114300" distR="114300" simplePos="0" relativeHeight="251660288" behindDoc="0" locked="1" layoutInCell="1" allowOverlap="1" wp14:anchorId="0017C9F6" wp14:editId="2BAB9CAA">
          <wp:simplePos x="0" y="0"/>
          <wp:positionH relativeFrom="page">
            <wp:posOffset>323850</wp:posOffset>
          </wp:positionH>
          <wp:positionV relativeFrom="page">
            <wp:posOffset>323850</wp:posOffset>
          </wp:positionV>
          <wp:extent cx="1685880" cy="805320"/>
          <wp:effectExtent l="0" t="0" r="0" b="0"/>
          <wp:wrapNone/>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685880" cy="805320"/>
                  </a:xfrm>
                  <a:prstGeom prst="rect">
                    <a:avLst/>
                  </a:prstGeom>
                </pic:spPr>
              </pic:pic>
            </a:graphicData>
          </a:graphic>
          <wp14:sizeRelH relativeFrom="margin">
            <wp14:pctWidth>0</wp14:pctWidth>
          </wp14:sizeRelH>
          <wp14:sizeRelV relativeFrom="margin">
            <wp14:pctHeight>0</wp14:pctHeight>
          </wp14:sizeRelV>
        </wp:anchor>
      </w:drawing>
    </w:r>
    <w:r w:rsidR="00B05E5F" w:rsidRPr="00B05E5F">
      <w:rPr>
        <w:noProof/>
        <w:lang w:val="de-CH" w:eastAsia="de-CH"/>
      </w:rPr>
      <mc:AlternateContent>
        <mc:Choice Requires="wps">
          <w:drawing>
            <wp:anchor distT="0" distB="0" distL="114300" distR="114300" simplePos="0" relativeHeight="251659264" behindDoc="0" locked="1" layoutInCell="1" allowOverlap="1" wp14:anchorId="71A5E55F" wp14:editId="045D5D29">
              <wp:simplePos x="0" y="0"/>
              <wp:positionH relativeFrom="page">
                <wp:posOffset>5220970</wp:posOffset>
              </wp:positionH>
              <wp:positionV relativeFrom="page">
                <wp:posOffset>467995</wp:posOffset>
              </wp:positionV>
              <wp:extent cx="0" cy="723960"/>
              <wp:effectExtent l="0" t="0" r="19050" b="19050"/>
              <wp:wrapNone/>
              <wp:docPr id="12" name="Gerade Verbindung 12"/>
              <wp:cNvGraphicFramePr/>
              <a:graphic xmlns:a="http://schemas.openxmlformats.org/drawingml/2006/main">
                <a:graphicData uri="http://schemas.microsoft.com/office/word/2010/wordprocessingShape">
                  <wps:wsp>
                    <wps:cNvCnPr/>
                    <wps:spPr>
                      <a:xfrm>
                        <a:off x="0" y="0"/>
                        <a:ext cx="0" cy="723960"/>
                      </a:xfrm>
                      <a:prstGeom prst="line">
                        <a:avLst/>
                      </a:prstGeom>
                      <a:ln w="1143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3237EEB" id="Gerade Verbindung 12" o:spid="_x0000_s1026" style="position:absolute;z-index:251659264;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411.1pt,36.85pt" to="411.1pt,9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" strokecolor="black [3213]" strokeweight=".9pt">
              <w10:wrap anchorx="page" anchory="page"/>
              <w10:anchorlock/>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3456B8"/>
    <w:multiLevelType w:val="multilevel"/>
    <w:tmpl w:val="4A609666"/>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num w:numId="1" w16cid:durableId="1477875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DCC"/>
    <w:rsid w:val="00024761"/>
    <w:rsid w:val="00025067"/>
    <w:rsid w:val="000D1A1B"/>
    <w:rsid w:val="000E6821"/>
    <w:rsid w:val="00144D00"/>
    <w:rsid w:val="00167C39"/>
    <w:rsid w:val="00170D9E"/>
    <w:rsid w:val="002502B0"/>
    <w:rsid w:val="00296207"/>
    <w:rsid w:val="002A2FA1"/>
    <w:rsid w:val="00314D27"/>
    <w:rsid w:val="00363067"/>
    <w:rsid w:val="003838FC"/>
    <w:rsid w:val="003A160D"/>
    <w:rsid w:val="003A26F2"/>
    <w:rsid w:val="003B0617"/>
    <w:rsid w:val="003B57C3"/>
    <w:rsid w:val="003B66F4"/>
    <w:rsid w:val="003E14BF"/>
    <w:rsid w:val="003F0D6A"/>
    <w:rsid w:val="004044A2"/>
    <w:rsid w:val="00414839"/>
    <w:rsid w:val="004202F9"/>
    <w:rsid w:val="00492946"/>
    <w:rsid w:val="004B3969"/>
    <w:rsid w:val="004D7D20"/>
    <w:rsid w:val="00525EF5"/>
    <w:rsid w:val="00541F6D"/>
    <w:rsid w:val="00552732"/>
    <w:rsid w:val="00555203"/>
    <w:rsid w:val="00590853"/>
    <w:rsid w:val="006542BD"/>
    <w:rsid w:val="0069632F"/>
    <w:rsid w:val="00696BAD"/>
    <w:rsid w:val="006D0BA9"/>
    <w:rsid w:val="0073554E"/>
    <w:rsid w:val="007534E7"/>
    <w:rsid w:val="00761683"/>
    <w:rsid w:val="00770831"/>
    <w:rsid w:val="007B4AC6"/>
    <w:rsid w:val="007D6F67"/>
    <w:rsid w:val="007F41A2"/>
    <w:rsid w:val="00883063"/>
    <w:rsid w:val="008A1CC6"/>
    <w:rsid w:val="008D3A9F"/>
    <w:rsid w:val="008E0057"/>
    <w:rsid w:val="009161C4"/>
    <w:rsid w:val="00930480"/>
    <w:rsid w:val="00932C5C"/>
    <w:rsid w:val="009577BF"/>
    <w:rsid w:val="009B4A92"/>
    <w:rsid w:val="009D5780"/>
    <w:rsid w:val="00A368BB"/>
    <w:rsid w:val="00A85764"/>
    <w:rsid w:val="00AA10D7"/>
    <w:rsid w:val="00AC78D9"/>
    <w:rsid w:val="00AD3C46"/>
    <w:rsid w:val="00B05E5F"/>
    <w:rsid w:val="00B24838"/>
    <w:rsid w:val="00B730F3"/>
    <w:rsid w:val="00C63130"/>
    <w:rsid w:val="00D04DCC"/>
    <w:rsid w:val="00D10CD8"/>
    <w:rsid w:val="00DA4F15"/>
    <w:rsid w:val="00DC5D1B"/>
    <w:rsid w:val="00DD14B1"/>
    <w:rsid w:val="00E112B9"/>
    <w:rsid w:val="00E408F4"/>
    <w:rsid w:val="00E773F7"/>
    <w:rsid w:val="00EB2BBF"/>
    <w:rsid w:val="00EB4608"/>
    <w:rsid w:val="00EE40A9"/>
    <w:rsid w:val="00F87C5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8F52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lang w:val="de-CH" w:eastAsia="en-US" w:bidi="ar-SA"/>
      </w:rPr>
    </w:rPrDefault>
    <w:pPrDefault>
      <w:pPr>
        <w:spacing w:line="260" w:lineRule="atLeast"/>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3554E"/>
    <w:rPr>
      <w:lang w:val="en-GB"/>
    </w:rPr>
  </w:style>
  <w:style w:type="paragraph" w:styleId="berschrift1">
    <w:name w:val="heading 1"/>
    <w:basedOn w:val="Standard"/>
    <w:next w:val="Standard"/>
    <w:link w:val="berschrift1Zchn"/>
    <w:uiPriority w:val="9"/>
    <w:rsid w:val="0073554E"/>
    <w:pPr>
      <w:keepNext/>
      <w:keepLines/>
      <w:spacing w:after="260" w:line="320" w:lineRule="atLeast"/>
      <w:outlineLvl w:val="0"/>
    </w:pPr>
    <w:rPr>
      <w:rFonts w:eastAsiaTheme="majorEastAsia" w:cstheme="majorBidi"/>
      <w:b/>
      <w:bCs/>
      <w:sz w:val="26"/>
      <w:szCs w:val="28"/>
      <w:lang w:val="de-CH"/>
    </w:rPr>
  </w:style>
  <w:style w:type="paragraph" w:styleId="berschrift2">
    <w:name w:val="heading 2"/>
    <w:basedOn w:val="Standard"/>
    <w:next w:val="Standard"/>
    <w:link w:val="berschrift2Zchn"/>
    <w:uiPriority w:val="9"/>
    <w:rsid w:val="0073554E"/>
    <w:pPr>
      <w:keepNext/>
      <w:keepLines/>
      <w:spacing w:after="260"/>
      <w:outlineLvl w:val="1"/>
    </w:pPr>
    <w:rPr>
      <w:rFonts w:eastAsiaTheme="majorEastAsia" w:cstheme="majorBidi"/>
      <w:b/>
      <w:bCs/>
      <w:szCs w:val="26"/>
      <w:lang w:val="de-CH"/>
    </w:rPr>
  </w:style>
  <w:style w:type="paragraph" w:styleId="berschrift3">
    <w:name w:val="heading 3"/>
    <w:basedOn w:val="Standard"/>
    <w:next w:val="Standard"/>
    <w:link w:val="berschrift3Zchn"/>
    <w:uiPriority w:val="9"/>
    <w:qFormat/>
    <w:rsid w:val="0073554E"/>
    <w:pPr>
      <w:keepNext/>
      <w:keepLines/>
      <w:outlineLvl w:val="2"/>
    </w:pPr>
    <w:rPr>
      <w:rFonts w:eastAsiaTheme="majorEastAsia" w:cstheme="majorBidi"/>
      <w:bCs/>
      <w:u w:val="single"/>
      <w:lang w:val="de-CH"/>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B2BBF"/>
    <w:pPr>
      <w:spacing w:line="150" w:lineRule="exact"/>
    </w:pPr>
    <w:rPr>
      <w:spacing w:val="4"/>
      <w:sz w:val="12"/>
    </w:rPr>
  </w:style>
  <w:style w:type="character" w:customStyle="1" w:styleId="KopfzeileZchn">
    <w:name w:val="Kopfzeile Zchn"/>
    <w:basedOn w:val="Absatz-Standardschriftart"/>
    <w:link w:val="Kopfzeile"/>
    <w:uiPriority w:val="99"/>
    <w:rsid w:val="00EB2BBF"/>
    <w:rPr>
      <w:spacing w:val="4"/>
      <w:sz w:val="12"/>
      <w:lang w:val="en-GB"/>
    </w:rPr>
  </w:style>
  <w:style w:type="paragraph" w:styleId="Fuzeile">
    <w:name w:val="footer"/>
    <w:basedOn w:val="Standard"/>
    <w:link w:val="FuzeileZchn"/>
    <w:uiPriority w:val="99"/>
    <w:unhideWhenUsed/>
    <w:rsid w:val="003B0617"/>
    <w:pPr>
      <w:spacing w:line="240" w:lineRule="auto"/>
    </w:pPr>
  </w:style>
  <w:style w:type="character" w:customStyle="1" w:styleId="FuzeileZchn">
    <w:name w:val="Fußzeile Zchn"/>
    <w:basedOn w:val="Absatz-Standardschriftart"/>
    <w:link w:val="Fuzeile"/>
    <w:uiPriority w:val="99"/>
    <w:rsid w:val="003B0617"/>
  </w:style>
  <w:style w:type="table" w:styleId="Tabellenraster">
    <w:name w:val="Table Grid"/>
    <w:basedOn w:val="NormaleTabelle"/>
    <w:uiPriority w:val="59"/>
    <w:rsid w:val="00696BAD"/>
    <w:tblPr>
      <w:tblCellMar>
        <w:left w:w="0" w:type="dxa"/>
        <w:right w:w="0" w:type="dxa"/>
      </w:tblCellMar>
    </w:tblPr>
  </w:style>
  <w:style w:type="paragraph" w:customStyle="1" w:styleId="Betreff">
    <w:name w:val="Betreff"/>
    <w:basedOn w:val="Standard"/>
    <w:qFormat/>
    <w:rsid w:val="00167C39"/>
    <w:rPr>
      <w:b/>
    </w:rPr>
  </w:style>
  <w:style w:type="paragraph" w:customStyle="1" w:styleId="AdresseFuss">
    <w:name w:val="Adresse Fuss"/>
    <w:basedOn w:val="Standard"/>
    <w:qFormat/>
    <w:rsid w:val="000D1A1B"/>
    <w:pPr>
      <w:tabs>
        <w:tab w:val="left" w:pos="181"/>
      </w:tabs>
      <w:spacing w:line="200" w:lineRule="exact"/>
    </w:pPr>
    <w:rPr>
      <w:spacing w:val="3"/>
      <w:sz w:val="15"/>
    </w:rPr>
  </w:style>
  <w:style w:type="paragraph" w:styleId="Sprechblasentext">
    <w:name w:val="Balloon Text"/>
    <w:basedOn w:val="Standard"/>
    <w:link w:val="SprechblasentextZchn"/>
    <w:uiPriority w:val="99"/>
    <w:semiHidden/>
    <w:unhideWhenUsed/>
    <w:rsid w:val="002A2FA1"/>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A2FA1"/>
    <w:rPr>
      <w:rFonts w:ascii="Tahoma" w:hAnsi="Tahoma" w:cs="Tahoma"/>
      <w:sz w:val="16"/>
      <w:szCs w:val="16"/>
    </w:rPr>
  </w:style>
  <w:style w:type="character" w:customStyle="1" w:styleId="berschrift1Zchn">
    <w:name w:val="Überschrift 1 Zchn"/>
    <w:basedOn w:val="Absatz-Standardschriftart"/>
    <w:link w:val="berschrift1"/>
    <w:uiPriority w:val="9"/>
    <w:rsid w:val="0073554E"/>
    <w:rPr>
      <w:rFonts w:eastAsiaTheme="majorEastAsia" w:cstheme="majorBidi"/>
      <w:b/>
      <w:bCs/>
      <w:sz w:val="26"/>
      <w:szCs w:val="28"/>
    </w:rPr>
  </w:style>
  <w:style w:type="character" w:customStyle="1" w:styleId="berschrift2Zchn">
    <w:name w:val="Überschrift 2 Zchn"/>
    <w:basedOn w:val="Absatz-Standardschriftart"/>
    <w:link w:val="berschrift2"/>
    <w:uiPriority w:val="9"/>
    <w:rsid w:val="0073554E"/>
    <w:rPr>
      <w:rFonts w:eastAsiaTheme="majorEastAsia" w:cstheme="majorBidi"/>
      <w:b/>
      <w:bCs/>
      <w:szCs w:val="26"/>
    </w:rPr>
  </w:style>
  <w:style w:type="character" w:customStyle="1" w:styleId="berschrift3Zchn">
    <w:name w:val="Überschrift 3 Zchn"/>
    <w:basedOn w:val="Absatz-Standardschriftart"/>
    <w:link w:val="berschrift3"/>
    <w:uiPriority w:val="9"/>
    <w:rsid w:val="0073554E"/>
    <w:rPr>
      <w:rFonts w:eastAsiaTheme="majorEastAsia" w:cstheme="majorBidi"/>
      <w:bCs/>
      <w:u w:val="single"/>
    </w:rPr>
  </w:style>
  <w:style w:type="paragraph" w:styleId="Titel">
    <w:name w:val="Title"/>
    <w:basedOn w:val="Standard"/>
    <w:next w:val="Standard"/>
    <w:link w:val="TitelZchn"/>
    <w:qFormat/>
    <w:rsid w:val="00144D00"/>
    <w:pPr>
      <w:keepNext/>
      <w:keepLines/>
      <w:spacing w:after="60" w:line="276" w:lineRule="auto"/>
    </w:pPr>
    <w:rPr>
      <w:rFonts w:eastAsia="Arial" w:cs="Arial"/>
      <w:sz w:val="52"/>
      <w:szCs w:val="52"/>
      <w:lang w:val="de-CH" w:eastAsia="de-CH"/>
    </w:rPr>
  </w:style>
  <w:style w:type="character" w:customStyle="1" w:styleId="TitelZchn">
    <w:name w:val="Titel Zchn"/>
    <w:basedOn w:val="Absatz-Standardschriftart"/>
    <w:link w:val="Titel"/>
    <w:rsid w:val="00144D00"/>
    <w:rPr>
      <w:rFonts w:eastAsia="Arial" w:cs="Arial"/>
      <w:sz w:val="52"/>
      <w:szCs w:val="52"/>
      <w:lang w:eastAsia="de-CH"/>
    </w:rPr>
  </w:style>
  <w:style w:type="character" w:styleId="Hyperlink">
    <w:name w:val="Hyperlink"/>
    <w:basedOn w:val="Absatz-Standardschriftart"/>
    <w:uiPriority w:val="99"/>
    <w:semiHidden/>
    <w:unhideWhenUsed/>
    <w:rsid w:val="00144D0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3273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bas.ch/dam/jcr:60f71594-0bea-42b5-ba86-d4eafc7209e9/441_900_01.pdf"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unibas.ch/dam/jcr:20917d01-a51b-49eb-ab0a-73c2664dc018/R_Weiterbildungsstudium_00.pdf"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50AD56-B37B-40D9-902B-3F50A3511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VRT - Lecturer Agreement (Doz.-Vereinbarung) ENGL - (V.2).dotx</Template>
  <TotalTime>0</TotalTime>
  <Pages>4</Pages>
  <Words>1074</Words>
  <Characters>6767</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Hofer</dc:creator>
  <cp:lastModifiedBy>Ilja Johannes Karenovics</cp:lastModifiedBy>
  <cp:revision>4</cp:revision>
  <cp:lastPrinted>2015-05-27T08:53:00Z</cp:lastPrinted>
  <dcterms:created xsi:type="dcterms:W3CDTF">2026-01-27T16:35:00Z</dcterms:created>
  <dcterms:modified xsi:type="dcterms:W3CDTF">2026-01-28T09:15:00Z</dcterms:modified>
</cp:coreProperties>
</file>